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0" w:type="dxa"/>
        <w:jc w:val="center"/>
        <w:tblLayout w:type="fixed"/>
        <w:tblLook w:val="0000" w:firstRow="0" w:lastRow="0" w:firstColumn="0" w:lastColumn="0" w:noHBand="0" w:noVBand="0"/>
      </w:tblPr>
      <w:tblGrid>
        <w:gridCol w:w="4961"/>
        <w:gridCol w:w="5809"/>
      </w:tblGrid>
      <w:tr w:rsidR="00FC2FC8" w:rsidRPr="000F0D20" w:rsidTr="00F7511D">
        <w:trPr>
          <w:trHeight w:val="3538"/>
          <w:jc w:val="center"/>
        </w:trPr>
        <w:tc>
          <w:tcPr>
            <w:tcW w:w="4961" w:type="dxa"/>
          </w:tcPr>
          <w:p w:rsidR="007A3922" w:rsidRPr="007A3922" w:rsidRDefault="007A3922" w:rsidP="00935595">
            <w:pPr>
              <w:widowControl w:val="0"/>
              <w:autoSpaceDE w:val="0"/>
              <w:autoSpaceDN w:val="0"/>
              <w:ind w:right="-73"/>
              <w:rPr>
                <w:lang w:eastAsia="en-US"/>
              </w:rPr>
            </w:pPr>
            <w:r w:rsidRPr="007A3922">
              <w:rPr>
                <w:noProof/>
              </w:rPr>
              <w:drawing>
                <wp:inline distT="0" distB="0" distL="0" distR="0">
                  <wp:extent cx="1100667" cy="738492"/>
                  <wp:effectExtent l="0" t="0" r="0" b="0"/>
                  <wp:docPr id="4" name="Рисунок 0" descr="281-2814041_globe-blue-03-boxed-world-map-glob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2814041_globe-blue-03-boxed-world-map-globe-png.png"/>
                          <pic:cNvPicPr/>
                        </pic:nvPicPr>
                        <pic:blipFill>
                          <a:blip r:embed="rId8" cstate="print">
                            <a:clrChange>
                              <a:clrFrom>
                                <a:srgbClr val="F7F7F7"/>
                              </a:clrFrom>
                              <a:clrTo>
                                <a:srgbClr val="F7F7F7">
                                  <a:alpha val="0"/>
                                </a:srgbClr>
                              </a:clrTo>
                            </a:clrChange>
                          </a:blip>
                          <a:stretch>
                            <a:fillRect/>
                          </a:stretch>
                        </pic:blipFill>
                        <pic:spPr>
                          <a:xfrm>
                            <a:off x="0" y="0"/>
                            <a:ext cx="1103901" cy="740662"/>
                          </a:xfrm>
                          <a:prstGeom prst="rect">
                            <a:avLst/>
                          </a:prstGeom>
                        </pic:spPr>
                      </pic:pic>
                    </a:graphicData>
                  </a:graphic>
                </wp:inline>
              </w:drawing>
            </w:r>
          </w:p>
          <w:p w:rsidR="00935595" w:rsidRPr="00FB3A90" w:rsidRDefault="00935595" w:rsidP="00935595">
            <w:pPr>
              <w:widowControl w:val="0"/>
              <w:autoSpaceDE w:val="0"/>
              <w:autoSpaceDN w:val="0"/>
              <w:ind w:right="-73"/>
              <w:rPr>
                <w:lang w:eastAsia="en-US"/>
              </w:rPr>
            </w:pPr>
            <w:r>
              <w:rPr>
                <w:b/>
                <w:lang w:eastAsia="en-US"/>
              </w:rPr>
              <w:t xml:space="preserve">       </w:t>
            </w:r>
            <w:r w:rsidRPr="00FB3A90">
              <w:rPr>
                <w:lang w:eastAsia="en-US"/>
              </w:rPr>
              <w:t>ООО «Открытие»</w:t>
            </w:r>
          </w:p>
          <w:p w:rsidR="00935595" w:rsidRPr="00FB3A90" w:rsidRDefault="00935595" w:rsidP="00935595">
            <w:pPr>
              <w:widowControl w:val="0"/>
              <w:autoSpaceDE w:val="0"/>
              <w:autoSpaceDN w:val="0"/>
              <w:ind w:right="-73"/>
              <w:rPr>
                <w:lang w:eastAsia="en-US"/>
              </w:rPr>
            </w:pPr>
            <w:r w:rsidRPr="00FB3A90">
              <w:rPr>
                <w:lang w:eastAsia="en-US"/>
              </w:rPr>
              <w:t xml:space="preserve">       ИНН 3123477039</w:t>
            </w:r>
          </w:p>
          <w:p w:rsidR="00935595" w:rsidRPr="00FB3A90" w:rsidRDefault="00935595" w:rsidP="00935595">
            <w:pPr>
              <w:widowControl w:val="0"/>
              <w:autoSpaceDE w:val="0"/>
              <w:autoSpaceDN w:val="0"/>
              <w:ind w:right="-73"/>
              <w:rPr>
                <w:lang w:eastAsia="en-US"/>
              </w:rPr>
            </w:pPr>
            <w:r w:rsidRPr="00FB3A90">
              <w:rPr>
                <w:lang w:eastAsia="en-US"/>
              </w:rPr>
              <w:t xml:space="preserve">       г. Белгород, 308015,</w:t>
            </w:r>
          </w:p>
          <w:p w:rsidR="00935595" w:rsidRPr="00FB3A90" w:rsidRDefault="00935595" w:rsidP="00935595">
            <w:pPr>
              <w:widowControl w:val="0"/>
              <w:autoSpaceDE w:val="0"/>
              <w:autoSpaceDN w:val="0"/>
              <w:ind w:right="-73"/>
              <w:rPr>
                <w:lang w:eastAsia="en-US"/>
              </w:rPr>
            </w:pPr>
            <w:r w:rsidRPr="00FB3A90">
              <w:rPr>
                <w:lang w:eastAsia="en-US"/>
              </w:rPr>
              <w:t xml:space="preserve">       ул. Пушкина, д.49-А, оф. 302</w:t>
            </w:r>
          </w:p>
          <w:p w:rsidR="00FB3A90" w:rsidRPr="00175B68" w:rsidRDefault="00935595" w:rsidP="00935595">
            <w:pPr>
              <w:widowControl w:val="0"/>
              <w:autoSpaceDE w:val="0"/>
              <w:autoSpaceDN w:val="0"/>
              <w:ind w:right="-73"/>
              <w:rPr>
                <w:lang w:val="en-US" w:eastAsia="en-US"/>
              </w:rPr>
            </w:pPr>
            <w:r w:rsidRPr="00FB3A90">
              <w:rPr>
                <w:lang w:eastAsia="en-US"/>
              </w:rPr>
              <w:t xml:space="preserve">       тел</w:t>
            </w:r>
            <w:r w:rsidRPr="00175B68">
              <w:rPr>
                <w:lang w:val="en-US" w:eastAsia="en-US"/>
              </w:rPr>
              <w:t>. 8-952-422-32-89</w:t>
            </w:r>
          </w:p>
          <w:p w:rsidR="00935595" w:rsidRPr="00175B68" w:rsidRDefault="00FB3A90" w:rsidP="00935595">
            <w:pPr>
              <w:widowControl w:val="0"/>
              <w:autoSpaceDE w:val="0"/>
              <w:autoSpaceDN w:val="0"/>
              <w:ind w:right="-73"/>
              <w:rPr>
                <w:lang w:val="en-US" w:eastAsia="en-US"/>
              </w:rPr>
            </w:pPr>
            <w:r w:rsidRPr="00175B68">
              <w:rPr>
                <w:lang w:val="en-US" w:eastAsia="en-US"/>
              </w:rPr>
              <w:t xml:space="preserve">       </w:t>
            </w:r>
            <w:r w:rsidR="00935595" w:rsidRPr="00C335D5">
              <w:rPr>
                <w:lang w:val="en-US" w:eastAsia="en-US"/>
              </w:rPr>
              <w:t>e</w:t>
            </w:r>
            <w:r w:rsidR="00935595" w:rsidRPr="00175B68">
              <w:rPr>
                <w:lang w:val="en-US" w:eastAsia="en-US"/>
              </w:rPr>
              <w:t>-</w:t>
            </w:r>
            <w:r w:rsidR="00935595" w:rsidRPr="00C335D5">
              <w:rPr>
                <w:lang w:val="en-US" w:eastAsia="en-US"/>
              </w:rPr>
              <w:t>mail</w:t>
            </w:r>
            <w:r w:rsidR="00935595" w:rsidRPr="00175B68">
              <w:rPr>
                <w:lang w:val="en-US" w:eastAsia="en-US"/>
              </w:rPr>
              <w:t>: 9524223289@</w:t>
            </w:r>
            <w:r w:rsidR="00935595" w:rsidRPr="00C335D5">
              <w:rPr>
                <w:lang w:val="en-US" w:eastAsia="en-US"/>
              </w:rPr>
              <w:t>mail</w:t>
            </w:r>
            <w:r w:rsidR="00935595" w:rsidRPr="00175B68">
              <w:rPr>
                <w:lang w:val="en-US" w:eastAsia="en-US"/>
              </w:rPr>
              <w:t>.</w:t>
            </w:r>
            <w:r w:rsidR="00935595" w:rsidRPr="00C335D5">
              <w:rPr>
                <w:lang w:val="en-US" w:eastAsia="en-US"/>
              </w:rPr>
              <w:t>ru</w:t>
            </w:r>
          </w:p>
          <w:p w:rsidR="002713A6" w:rsidRPr="00175B68" w:rsidRDefault="004D513E" w:rsidP="00FB3A90">
            <w:pPr>
              <w:pStyle w:val="af1"/>
              <w:spacing w:before="9"/>
              <w:ind w:right="488"/>
              <w:rPr>
                <w:lang w:val="en-US"/>
              </w:rPr>
            </w:pPr>
            <w:r w:rsidRPr="00175B68">
              <w:rPr>
                <w:lang w:val="en-US"/>
              </w:rPr>
              <w:t xml:space="preserve">      06.05</w:t>
            </w:r>
            <w:r w:rsidR="00D03D72" w:rsidRPr="00175B68">
              <w:rPr>
                <w:lang w:val="en-US"/>
              </w:rPr>
              <w:t>.</w:t>
            </w:r>
            <w:r w:rsidR="00075ED6" w:rsidRPr="00175B68">
              <w:rPr>
                <w:lang w:val="en-US"/>
              </w:rPr>
              <w:t>2024</w:t>
            </w:r>
            <w:r w:rsidR="002713A6" w:rsidRPr="00175B68">
              <w:rPr>
                <w:spacing w:val="18"/>
                <w:lang w:val="en-US"/>
              </w:rPr>
              <w:t xml:space="preserve"> </w:t>
            </w:r>
            <w:r w:rsidR="002713A6" w:rsidRPr="00175B68">
              <w:rPr>
                <w:lang w:val="en-US"/>
              </w:rPr>
              <w:t>№</w:t>
            </w:r>
            <w:r w:rsidRPr="00175B68">
              <w:rPr>
                <w:lang w:val="en-US"/>
              </w:rPr>
              <w:t>844/832</w:t>
            </w:r>
          </w:p>
          <w:p w:rsidR="007A3922" w:rsidRPr="00175B68" w:rsidRDefault="008C7DEC" w:rsidP="00EB3B9F">
            <w:pPr>
              <w:widowControl w:val="0"/>
              <w:autoSpaceDE w:val="0"/>
              <w:autoSpaceDN w:val="0"/>
              <w:ind w:right="-73"/>
              <w:jc w:val="center"/>
              <w:rPr>
                <w:lang w:val="en-US" w:eastAsia="en-US"/>
              </w:rPr>
            </w:pPr>
            <w:r w:rsidRPr="00175B68">
              <w:rPr>
                <w:b/>
                <w:lang w:val="en-US" w:eastAsia="en-US"/>
              </w:rPr>
              <w:t xml:space="preserve">  </w:t>
            </w:r>
            <w:r w:rsidR="00EB3B9F" w:rsidRPr="00175B68">
              <w:rPr>
                <w:b/>
                <w:lang w:val="en-US" w:eastAsia="en-US"/>
              </w:rPr>
              <w:t xml:space="preserve">  </w:t>
            </w:r>
            <w:r w:rsidR="007A3922" w:rsidRPr="00175B68">
              <w:rPr>
                <w:b/>
                <w:lang w:val="en-US" w:eastAsia="en-US"/>
              </w:rPr>
              <w:t xml:space="preserve">          </w:t>
            </w:r>
            <w:r w:rsidR="00AB6CC6" w:rsidRPr="00175B68">
              <w:rPr>
                <w:b/>
                <w:lang w:val="en-US" w:eastAsia="en-US"/>
              </w:rPr>
              <w:t xml:space="preserve">   </w:t>
            </w:r>
            <w:r w:rsidR="007A3922" w:rsidRPr="00175B68">
              <w:rPr>
                <w:b/>
                <w:lang w:val="en-US" w:eastAsia="en-US"/>
              </w:rPr>
              <w:t xml:space="preserve">                   </w:t>
            </w:r>
            <w:r w:rsidR="00F7511D" w:rsidRPr="00175B68">
              <w:rPr>
                <w:b/>
                <w:lang w:val="en-US" w:eastAsia="en-US"/>
              </w:rPr>
              <w:t xml:space="preserve"> </w:t>
            </w:r>
            <w:r w:rsidR="000F0D20" w:rsidRPr="00175B68">
              <w:rPr>
                <w:b/>
                <w:lang w:val="en-US" w:eastAsia="en-US"/>
              </w:rPr>
              <w:t xml:space="preserve"> </w:t>
            </w:r>
            <w:r w:rsidR="007A3922" w:rsidRPr="00175B68">
              <w:rPr>
                <w:b/>
                <w:lang w:val="en-US" w:eastAsia="en-US"/>
              </w:rPr>
              <w:t xml:space="preserve">           </w:t>
            </w:r>
          </w:p>
          <w:p w:rsidR="00E45F5B" w:rsidRPr="000F0D20" w:rsidRDefault="00EB3B9F" w:rsidP="007A3922">
            <w:pPr>
              <w:ind w:right="-73"/>
            </w:pPr>
            <w:r w:rsidRPr="00175B68">
              <w:rPr>
                <w:b/>
                <w:lang w:val="en-US" w:eastAsia="en-US"/>
              </w:rPr>
              <w:t xml:space="preserve">        </w:t>
            </w:r>
            <w:r w:rsidR="00F7511D" w:rsidRPr="00175B68">
              <w:rPr>
                <w:b/>
                <w:lang w:val="en-US" w:eastAsia="en-US"/>
              </w:rPr>
              <w:t xml:space="preserve"> </w:t>
            </w:r>
            <w:r w:rsidR="000F0D20" w:rsidRPr="00175B68">
              <w:rPr>
                <w:b/>
                <w:lang w:val="en-US" w:eastAsia="en-US"/>
              </w:rPr>
              <w:t xml:space="preserve">     </w:t>
            </w:r>
            <w:r w:rsidR="007A3922" w:rsidRPr="000F0D20">
              <w:rPr>
                <w:b/>
                <w:lang w:eastAsia="en-US"/>
              </w:rPr>
              <w:t>О направлении информации</w:t>
            </w:r>
          </w:p>
        </w:tc>
        <w:tc>
          <w:tcPr>
            <w:tcW w:w="5809" w:type="dxa"/>
          </w:tcPr>
          <w:p w:rsidR="003C03FB" w:rsidRPr="000F0D20" w:rsidRDefault="003C03FB" w:rsidP="008F3330">
            <w:pPr>
              <w:jc w:val="center"/>
              <w:rPr>
                <w:b/>
              </w:rPr>
            </w:pPr>
          </w:p>
          <w:p w:rsidR="003C03FB" w:rsidRPr="000F0D20" w:rsidRDefault="003C03FB" w:rsidP="008F3330">
            <w:pPr>
              <w:jc w:val="center"/>
              <w:rPr>
                <w:b/>
              </w:rPr>
            </w:pPr>
          </w:p>
          <w:p w:rsidR="003C03FB" w:rsidRPr="000F0D20" w:rsidRDefault="003C03FB" w:rsidP="008F3330">
            <w:pPr>
              <w:jc w:val="center"/>
              <w:rPr>
                <w:b/>
              </w:rPr>
            </w:pPr>
          </w:p>
          <w:p w:rsidR="00EB3B9F" w:rsidRPr="000F0D20" w:rsidRDefault="00EB3B9F" w:rsidP="007A3922">
            <w:pPr>
              <w:rPr>
                <w:b/>
              </w:rPr>
            </w:pPr>
          </w:p>
          <w:p w:rsidR="007A3922" w:rsidRPr="000F0D20" w:rsidRDefault="000F0D20" w:rsidP="007A3922">
            <w:pPr>
              <w:rPr>
                <w:shd w:val="clear" w:color="auto" w:fill="FFFFFF"/>
              </w:rPr>
            </w:pPr>
            <w:r>
              <w:rPr>
                <w:shd w:val="clear" w:color="auto" w:fill="FFFFFF"/>
              </w:rPr>
              <w:t xml:space="preserve">             </w:t>
            </w:r>
            <w:r w:rsidR="00935595">
              <w:rPr>
                <w:shd w:val="clear" w:color="auto" w:fill="FFFFFF"/>
              </w:rPr>
              <w:t xml:space="preserve">   </w:t>
            </w:r>
            <w:r w:rsidR="007A3922" w:rsidRPr="000F0D20">
              <w:rPr>
                <w:shd w:val="clear" w:color="auto" w:fill="FFFFFF"/>
              </w:rPr>
              <w:t xml:space="preserve">                                                 </w:t>
            </w:r>
            <w:r w:rsidR="00EB3B9F" w:rsidRPr="000F0D20">
              <w:rPr>
                <w:shd w:val="clear" w:color="auto" w:fill="FFFFFF"/>
              </w:rPr>
              <w:t xml:space="preserve">   </w:t>
            </w:r>
            <w:r w:rsidR="00935595">
              <w:rPr>
                <w:shd w:val="clear" w:color="auto" w:fill="FFFFFF"/>
              </w:rPr>
              <w:t xml:space="preserve">               </w:t>
            </w:r>
          </w:p>
          <w:p w:rsidR="007A3922" w:rsidRPr="000F0D20" w:rsidRDefault="00B064DD" w:rsidP="007A3922">
            <w:pPr>
              <w:ind w:right="173"/>
              <w:jc w:val="right"/>
              <w:rPr>
                <w:b/>
                <w:shd w:val="clear" w:color="auto" w:fill="FFFFFF"/>
              </w:rPr>
            </w:pPr>
            <w:r w:rsidRPr="000F0D20">
              <w:rPr>
                <w:shd w:val="clear" w:color="auto" w:fill="FFFFFF"/>
              </w:rPr>
              <w:t xml:space="preserve"> </w:t>
            </w:r>
            <w:r w:rsidR="007A3922" w:rsidRPr="000F0D20">
              <w:rPr>
                <w:b/>
                <w:shd w:val="clear" w:color="auto" w:fill="FFFFFF"/>
              </w:rPr>
              <w:t>Руководителям государственных,</w:t>
            </w:r>
          </w:p>
          <w:p w:rsidR="007A3922" w:rsidRPr="000F0D20" w:rsidRDefault="007A3922" w:rsidP="007A3922">
            <w:pPr>
              <w:ind w:right="173"/>
              <w:jc w:val="right"/>
              <w:rPr>
                <w:b/>
                <w:shd w:val="clear" w:color="auto" w:fill="FFFFFF"/>
              </w:rPr>
            </w:pPr>
            <w:r w:rsidRPr="000F0D20">
              <w:rPr>
                <w:b/>
                <w:shd w:val="clear" w:color="auto" w:fill="FFFFFF"/>
              </w:rPr>
              <w:t>муниципальных, бюджетных структур, системообразующих, промышленных,</w:t>
            </w:r>
          </w:p>
          <w:p w:rsidR="007A3922" w:rsidRPr="000F0D20" w:rsidRDefault="007A3922" w:rsidP="007A3922">
            <w:pPr>
              <w:ind w:right="173"/>
              <w:jc w:val="right"/>
              <w:rPr>
                <w:b/>
                <w:shd w:val="clear" w:color="auto" w:fill="FFFFFF"/>
              </w:rPr>
            </w:pPr>
            <w:r w:rsidRPr="000F0D20">
              <w:rPr>
                <w:b/>
                <w:shd w:val="clear" w:color="auto" w:fill="FFFFFF"/>
              </w:rPr>
              <w:t>сельскохозяйственных и прочих</w:t>
            </w:r>
          </w:p>
          <w:p w:rsidR="00DE6BA9" w:rsidRPr="000F0D20" w:rsidRDefault="007A3922" w:rsidP="007A3922">
            <w:pPr>
              <w:ind w:right="173"/>
              <w:jc w:val="right"/>
              <w:rPr>
                <w:b/>
              </w:rPr>
            </w:pPr>
            <w:r w:rsidRPr="000F0D20">
              <w:rPr>
                <w:b/>
                <w:shd w:val="clear" w:color="auto" w:fill="FFFFFF"/>
              </w:rPr>
              <w:t xml:space="preserve">предприятий </w:t>
            </w:r>
          </w:p>
          <w:p w:rsidR="009D4DE0" w:rsidRPr="000F0D20" w:rsidRDefault="009D4DE0" w:rsidP="001323AC">
            <w:pPr>
              <w:jc w:val="center"/>
              <w:rPr>
                <w:b/>
                <w:bCs/>
              </w:rPr>
            </w:pPr>
          </w:p>
        </w:tc>
      </w:tr>
    </w:tbl>
    <w:p w:rsidR="002713A6" w:rsidRPr="00EB191D" w:rsidRDefault="00EC24F9" w:rsidP="00EB191D">
      <w:pPr>
        <w:ind w:firstLine="709"/>
        <w:jc w:val="both"/>
        <w:rPr>
          <w:b/>
          <w:bCs/>
        </w:rPr>
      </w:pPr>
      <w:r w:rsidRPr="00043697">
        <w:rPr>
          <w:b/>
        </w:rPr>
        <w:t xml:space="preserve">   </w:t>
      </w:r>
      <w:r w:rsidR="00ED74B2">
        <w:t xml:space="preserve">ООО «Открытие», </w:t>
      </w:r>
      <w:r w:rsidR="00544E09">
        <w:t>предлагает путевки в д</w:t>
      </w:r>
      <w:r w:rsidR="00544E09" w:rsidRPr="003E3ACC">
        <w:t>етский санаторно-оздоровительный лагерь «Жемчужина России»</w:t>
      </w:r>
      <w:r w:rsidR="00544E09">
        <w:t>.</w:t>
      </w:r>
    </w:p>
    <w:p w:rsidR="00075ED6" w:rsidRPr="00544E09" w:rsidRDefault="002713A6" w:rsidP="00544E09">
      <w:pPr>
        <w:ind w:firstLine="709"/>
        <w:jc w:val="both"/>
        <w:rPr>
          <w:i/>
          <w:iCs/>
        </w:rPr>
      </w:pPr>
      <w:r>
        <w:t xml:space="preserve"> </w:t>
      </w:r>
      <w:r w:rsidR="00075ED6" w:rsidRPr="003E3ACC">
        <w:t>Детский санаторно-оздоровительный лагерь «Жемчужина России» - это комплекс круглогодичного действия, который располагает комфортабельными корпусами-санаториями: «Приморский», «Сокол», «Солнечный», «Космос». Располагается детский лагерь в городе-курорте Анапа, недалеко работает аквапарк и парк развлечений, а в 100 метрах - морское побережье.</w:t>
      </w:r>
    </w:p>
    <w:p w:rsidR="00075ED6" w:rsidRPr="003E3ACC" w:rsidRDefault="00075ED6" w:rsidP="00075ED6">
      <w:pPr>
        <w:ind w:firstLine="709"/>
        <w:jc w:val="both"/>
      </w:pPr>
      <w:r w:rsidRPr="003E3ACC">
        <w:t>Современные корпуса предлагают размещение в трех-</w:t>
      </w:r>
      <w:r w:rsidR="002F50EB">
        <w:t>пяти</w:t>
      </w:r>
      <w:r w:rsidRPr="003E3ACC">
        <w:t xml:space="preserve">местных номерах с удобствами в комнате, дополнительно в корпусах на этажах оборудованы раздельные душевые. Каждый отряд имеет свой холл для организационной и досуговой деятельности, оборудованный диванами, телевизорами, столами, стульями, работают творческие мастерские. </w:t>
      </w:r>
      <w:r w:rsidRPr="00175B68">
        <w:rPr>
          <w:b/>
        </w:rPr>
        <w:t>Формирование отрядов строго по возрасту.</w:t>
      </w:r>
    </w:p>
    <w:p w:rsidR="009A5F81" w:rsidRDefault="00075ED6" w:rsidP="00075ED6">
      <w:pPr>
        <w:ind w:firstLine="709"/>
        <w:jc w:val="both"/>
      </w:pPr>
      <w:r w:rsidRPr="003E3ACC">
        <w:t xml:space="preserve">В корпусах есть столовые с просторными обеденными залами, где детей ожидает 5-ти разовое питание по системе Шведский стол. </w:t>
      </w:r>
    </w:p>
    <w:p w:rsidR="00075ED6" w:rsidRPr="003E3ACC" w:rsidRDefault="00075ED6" w:rsidP="00075ED6">
      <w:pPr>
        <w:ind w:firstLine="709"/>
        <w:jc w:val="both"/>
      </w:pPr>
      <w:r w:rsidRPr="003E3ACC">
        <w:t>В каждом корпусе есть своя инфраструктура для проведения различных мероприятий - танцевальная площадка, спортивные площадки для игры в футбол, волейбол, баскетбол. Для детей регулярно устраиваются вечеринки, шоу-программы, игры в лазертаг, проводятся квесты и спортивные состязания. На территории здравницы располагается бассейн, где проходят занятия по аэробике.</w:t>
      </w:r>
    </w:p>
    <w:p w:rsidR="00075ED6" w:rsidRPr="003E3ACC" w:rsidRDefault="00075ED6" w:rsidP="00075ED6">
      <w:pPr>
        <w:ind w:firstLine="709"/>
        <w:jc w:val="both"/>
      </w:pPr>
      <w:r w:rsidRPr="003E3ACC">
        <w:t>Комплекс располагает современным лечебно-диагностическим отделением: мини-поликлиника, госпитальное отделение (изолятор) на 60 коек, принимают врачи узких специальностей. Каждый родитель имеет возможность забронировать на выбор для своего ребенка путевку оздоровительную или путевку с лечением. Рекомендуем для путевки с лечением оформлять санаторно-курортную карту формы № 076/у-04.</w:t>
      </w:r>
    </w:p>
    <w:p w:rsidR="00075ED6" w:rsidRPr="003E3ACC" w:rsidRDefault="00075ED6" w:rsidP="00075ED6">
      <w:pPr>
        <w:ind w:firstLine="709"/>
        <w:jc w:val="both"/>
      </w:pPr>
      <w:r w:rsidRPr="003E3ACC">
        <w:t>Для стирки личных вещей в каждом корпусе специально оборудованы мини-прачечные, укомплектованные стиральными машинами-автомат с полным штатом сотрудников, также имеются специальные комнаты – «постирочные» для ручной стирки белья самими детьми по их желанию, гладильные комнаты, комнаты для сушки белья на каждые пол-этажа. В каждом корпусе есть все необходимое для мелкого ремонта одежды.</w:t>
      </w:r>
    </w:p>
    <w:p w:rsidR="00075ED6" w:rsidRPr="003E3ACC" w:rsidRDefault="00075ED6" w:rsidP="00075ED6">
      <w:pPr>
        <w:ind w:firstLine="709"/>
        <w:jc w:val="both"/>
      </w:pPr>
      <w:r w:rsidRPr="003E3ACC">
        <w:t>Администрация лагеря организует для детей интересные походы, турслеты, экскурсии по Анапе и окрестностями.</w:t>
      </w:r>
    </w:p>
    <w:p w:rsidR="00075ED6" w:rsidRPr="00544E09" w:rsidRDefault="00075ED6" w:rsidP="00544E09">
      <w:pPr>
        <w:ind w:firstLine="709"/>
        <w:jc w:val="both"/>
      </w:pPr>
      <w:r w:rsidRPr="003E3ACC">
        <w:t>В паре минут ходьбы - в 100 метрах находится собственный пляж детского лагеря, длина пляжа составляет более 1000 метров. Протяженный песчаный пляж оборудован раздевалками, навесами, шезлонгами, питьевыми фонтанчиками, громкой связью, работает медпункт. За детьми присматривают вожатые, профессиональные спасатели и медицинский персонал.</w:t>
      </w:r>
    </w:p>
    <w:p w:rsidR="00544E09" w:rsidRPr="00544E09" w:rsidRDefault="00544E09" w:rsidP="00544E09">
      <w:pPr>
        <w:pStyle w:val="af1"/>
        <w:spacing w:before="3"/>
        <w:ind w:right="551"/>
        <w:rPr>
          <w:b/>
        </w:rPr>
      </w:pPr>
      <w:r>
        <w:t xml:space="preserve">     Просим</w:t>
      </w:r>
      <w:r>
        <w:rPr>
          <w:spacing w:val="1"/>
        </w:rPr>
        <w:t xml:space="preserve"> </w:t>
      </w:r>
      <w:r>
        <w:t>Вас</w:t>
      </w:r>
      <w:r>
        <w:rPr>
          <w:spacing w:val="1"/>
        </w:rPr>
        <w:t xml:space="preserve"> </w:t>
      </w:r>
      <w:r>
        <w:t>оказать</w:t>
      </w:r>
      <w:r>
        <w:rPr>
          <w:spacing w:val="1"/>
        </w:rPr>
        <w:t xml:space="preserve"> </w:t>
      </w:r>
      <w:r>
        <w:t>содействие</w:t>
      </w:r>
      <w:r>
        <w:rPr>
          <w:spacing w:val="1"/>
        </w:rPr>
        <w:t xml:space="preserve"> </w:t>
      </w:r>
      <w:r>
        <w:t>в</w:t>
      </w:r>
      <w:r>
        <w:rPr>
          <w:spacing w:val="1"/>
        </w:rPr>
        <w:t xml:space="preserve"> </w:t>
      </w:r>
      <w:r>
        <w:t>доведении</w:t>
      </w:r>
      <w:r>
        <w:rPr>
          <w:spacing w:val="1"/>
        </w:rPr>
        <w:t xml:space="preserve"> </w:t>
      </w:r>
      <w:r>
        <w:t>информации</w:t>
      </w:r>
      <w:r>
        <w:rPr>
          <w:spacing w:val="1"/>
        </w:rPr>
        <w:t xml:space="preserve"> </w:t>
      </w:r>
      <w:r>
        <w:t>до</w:t>
      </w:r>
      <w:r>
        <w:rPr>
          <w:spacing w:val="1"/>
        </w:rPr>
        <w:t xml:space="preserve"> </w:t>
      </w:r>
      <w:r>
        <w:t>сотрудников</w:t>
      </w:r>
      <w:r>
        <w:rPr>
          <w:spacing w:val="1"/>
        </w:rPr>
        <w:t xml:space="preserve"> </w:t>
      </w:r>
      <w:r>
        <w:t>и</w:t>
      </w:r>
      <w:r>
        <w:rPr>
          <w:spacing w:val="1"/>
        </w:rPr>
        <w:t xml:space="preserve"> </w:t>
      </w:r>
      <w:r>
        <w:t>подведомственных</w:t>
      </w:r>
      <w:r>
        <w:rPr>
          <w:spacing w:val="1"/>
        </w:rPr>
        <w:t xml:space="preserve"> </w:t>
      </w:r>
      <w:r>
        <w:t>Вам</w:t>
      </w:r>
      <w:r>
        <w:rPr>
          <w:spacing w:val="1"/>
        </w:rPr>
        <w:t xml:space="preserve"> </w:t>
      </w:r>
      <w:r>
        <w:t>предприятий</w:t>
      </w:r>
      <w:r>
        <w:rPr>
          <w:spacing w:val="1"/>
        </w:rPr>
        <w:t xml:space="preserve"> </w:t>
      </w:r>
      <w:r>
        <w:t>и</w:t>
      </w:r>
      <w:r>
        <w:rPr>
          <w:spacing w:val="1"/>
        </w:rPr>
        <w:t xml:space="preserve"> </w:t>
      </w:r>
      <w:r>
        <w:t>организаций.</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дополнительной</w:t>
      </w:r>
      <w:r>
        <w:rPr>
          <w:spacing w:val="1"/>
        </w:rPr>
        <w:t xml:space="preserve"> </w:t>
      </w:r>
      <w:r>
        <w:t>информации,</w:t>
      </w:r>
      <w:r>
        <w:rPr>
          <w:spacing w:val="1"/>
        </w:rPr>
        <w:t xml:space="preserve"> </w:t>
      </w:r>
      <w:r>
        <w:t>просьба</w:t>
      </w:r>
      <w:r>
        <w:rPr>
          <w:spacing w:val="1"/>
        </w:rPr>
        <w:t xml:space="preserve"> </w:t>
      </w:r>
      <w:r>
        <w:t>связаться</w:t>
      </w:r>
      <w:r>
        <w:rPr>
          <w:spacing w:val="1"/>
        </w:rPr>
        <w:t xml:space="preserve"> </w:t>
      </w:r>
      <w:r>
        <w:t>по</w:t>
      </w:r>
      <w:r>
        <w:rPr>
          <w:spacing w:val="1"/>
        </w:rPr>
        <w:t xml:space="preserve"> </w:t>
      </w:r>
      <w:r>
        <w:t>телефону</w:t>
      </w:r>
      <w:r>
        <w:rPr>
          <w:spacing w:val="37"/>
        </w:rPr>
        <w:t xml:space="preserve"> </w:t>
      </w:r>
      <w:r w:rsidR="00FB3A90" w:rsidRPr="00FB3A90">
        <w:rPr>
          <w:b/>
        </w:rPr>
        <w:t>8-952-422-32-89- Татьяна Васильевна</w:t>
      </w:r>
      <w:r w:rsidR="00FB3A90">
        <w:rPr>
          <w:b/>
        </w:rPr>
        <w:t>.</w:t>
      </w:r>
      <w:r>
        <w:rPr>
          <w:b/>
        </w:rPr>
        <w:t xml:space="preserve">    </w:t>
      </w:r>
      <w:r>
        <w:t>В связи с повышенным</w:t>
      </w:r>
      <w:r>
        <w:rPr>
          <w:spacing w:val="1"/>
        </w:rPr>
        <w:t xml:space="preserve"> </w:t>
      </w:r>
      <w:r>
        <w:t>спросом</w:t>
      </w:r>
      <w:r>
        <w:rPr>
          <w:spacing w:val="1"/>
        </w:rPr>
        <w:t xml:space="preserve"> </w:t>
      </w:r>
      <w:r>
        <w:t>и минимальным резервом</w:t>
      </w:r>
      <w:r>
        <w:rPr>
          <w:spacing w:val="1"/>
        </w:rPr>
        <w:t xml:space="preserve"> </w:t>
      </w:r>
      <w:r>
        <w:t>мест просим</w:t>
      </w:r>
      <w:r>
        <w:rPr>
          <w:spacing w:val="1"/>
        </w:rPr>
        <w:t xml:space="preserve"> </w:t>
      </w:r>
      <w:r>
        <w:t>предоставить информацию о</w:t>
      </w:r>
      <w:r>
        <w:rPr>
          <w:spacing w:val="1"/>
        </w:rPr>
        <w:t xml:space="preserve"> </w:t>
      </w:r>
      <w:r>
        <w:t xml:space="preserve">желающих на адрес электронной почты </w:t>
      </w:r>
      <w:r w:rsidR="00FB3A90" w:rsidRPr="00FB3A90">
        <w:rPr>
          <w:color w:val="FF0000"/>
        </w:rPr>
        <w:t>9524223289@mail.ru</w:t>
      </w:r>
      <w:r w:rsidR="00FB3A90" w:rsidRPr="00FB3A90">
        <w:t xml:space="preserve">  </w:t>
      </w:r>
      <w:r>
        <w:t>(образец заполнения</w:t>
      </w:r>
      <w:r>
        <w:rPr>
          <w:spacing w:val="1"/>
        </w:rPr>
        <w:t xml:space="preserve"> </w:t>
      </w:r>
      <w:r>
        <w:t>заявки</w:t>
      </w:r>
      <w:r>
        <w:rPr>
          <w:spacing w:val="-14"/>
        </w:rPr>
        <w:t xml:space="preserve"> </w:t>
      </w:r>
      <w:r>
        <w:t>представлен</w:t>
      </w:r>
      <w:r>
        <w:rPr>
          <w:spacing w:val="1"/>
        </w:rPr>
        <w:t xml:space="preserve"> </w:t>
      </w:r>
      <w:r>
        <w:t>в</w:t>
      </w:r>
      <w:r>
        <w:rPr>
          <w:spacing w:val="8"/>
        </w:rPr>
        <w:t xml:space="preserve"> </w:t>
      </w:r>
      <w:r>
        <w:t>приложении</w:t>
      </w:r>
      <w:r>
        <w:rPr>
          <w:spacing w:val="1"/>
        </w:rPr>
        <w:t xml:space="preserve"> </w:t>
      </w:r>
      <w:r>
        <w:t>1).</w:t>
      </w:r>
    </w:p>
    <w:p w:rsidR="00075ED6" w:rsidRDefault="00075ED6" w:rsidP="00075ED6">
      <w:pPr>
        <w:ind w:firstLine="709"/>
        <w:jc w:val="both"/>
        <w:rPr>
          <w:b/>
          <w:bCs/>
        </w:rPr>
      </w:pPr>
    </w:p>
    <w:p w:rsidR="004D513E" w:rsidRDefault="004D513E" w:rsidP="00075ED6">
      <w:pPr>
        <w:ind w:firstLine="709"/>
        <w:jc w:val="both"/>
        <w:rPr>
          <w:b/>
          <w:bCs/>
        </w:rPr>
      </w:pPr>
    </w:p>
    <w:p w:rsidR="004D513E" w:rsidRDefault="004D513E" w:rsidP="00075ED6">
      <w:pPr>
        <w:ind w:firstLine="709"/>
        <w:jc w:val="both"/>
        <w:rPr>
          <w:b/>
          <w:bCs/>
        </w:rPr>
      </w:pPr>
    </w:p>
    <w:p w:rsidR="00544E09" w:rsidRDefault="00544E09" w:rsidP="00075ED6">
      <w:pPr>
        <w:ind w:firstLine="709"/>
        <w:jc w:val="both"/>
        <w:rPr>
          <w:b/>
          <w:bCs/>
        </w:rPr>
      </w:pPr>
    </w:p>
    <w:p w:rsidR="00544E09" w:rsidRPr="003E3ACC" w:rsidRDefault="00544E09" w:rsidP="00544E09">
      <w:pPr>
        <w:ind w:firstLine="709"/>
        <w:jc w:val="both"/>
        <w:rPr>
          <w:b/>
          <w:bCs/>
        </w:rPr>
      </w:pPr>
      <w:r w:rsidRPr="003E3ACC">
        <w:rPr>
          <w:b/>
          <w:bCs/>
        </w:rPr>
        <w:t>«Жемчужина России» детский санаторно-оздоровительный лагерь</w:t>
      </w:r>
    </w:p>
    <w:p w:rsidR="00544E09" w:rsidRPr="003E3ACC" w:rsidRDefault="00544E09" w:rsidP="00544E09">
      <w:pPr>
        <w:ind w:firstLine="709"/>
        <w:jc w:val="both"/>
      </w:pPr>
      <w:r>
        <w:t>Дети принимаются с 7 до 17 лет (включительно)</w:t>
      </w:r>
    </w:p>
    <w:p w:rsidR="00544E09" w:rsidRDefault="00544E09" w:rsidP="00544E09">
      <w:pPr>
        <w:ind w:firstLine="709"/>
        <w:jc w:val="both"/>
        <w:rPr>
          <w:i/>
          <w:iCs/>
        </w:rPr>
      </w:pPr>
      <w:r w:rsidRPr="003E3ACC">
        <w:rPr>
          <w:i/>
          <w:iCs/>
        </w:rPr>
        <w:t>Россия, Краснодарский край, г. Анапа, Пионерский проспект, д. 253</w:t>
      </w:r>
    </w:p>
    <w:p w:rsidR="00246DDA" w:rsidRPr="00246DDA" w:rsidRDefault="00246DDA" w:rsidP="00544E09">
      <w:pPr>
        <w:ind w:firstLine="709"/>
        <w:jc w:val="both"/>
        <w:rPr>
          <w:b/>
          <w:iCs/>
          <w:u w:val="single"/>
        </w:rPr>
      </w:pPr>
      <w:r w:rsidRPr="00246DDA">
        <w:rPr>
          <w:b/>
          <w:iCs/>
          <w:u w:val="single"/>
        </w:rPr>
        <w:t>ЗАЕЗД В ЛАГЕРЬ ОСУЩЕСТВЛЯЕТЕ САМОСТОЯТЕЛЬНО!!</w:t>
      </w:r>
    </w:p>
    <w:p w:rsidR="00075ED6" w:rsidRPr="00246DDA" w:rsidRDefault="00075ED6" w:rsidP="00377A4B">
      <w:pPr>
        <w:jc w:val="both"/>
        <w:rPr>
          <w:b/>
          <w:bCs/>
        </w:rPr>
      </w:pPr>
    </w:p>
    <w:p w:rsidR="00075ED6" w:rsidRDefault="00075ED6" w:rsidP="00075ED6">
      <w:pPr>
        <w:ind w:firstLine="709"/>
        <w:jc w:val="both"/>
        <w:rPr>
          <w:b/>
          <w:bCs/>
        </w:rPr>
      </w:pPr>
      <w:r w:rsidRPr="003E3ACC">
        <w:rPr>
          <w:b/>
          <w:bCs/>
        </w:rPr>
        <w:t>ГРАФИК СМЕН 2024</w:t>
      </w:r>
      <w:r w:rsidR="000A1802">
        <w:rPr>
          <w:b/>
          <w:bCs/>
        </w:rPr>
        <w:t xml:space="preserve"> (размещение в корпусе </w:t>
      </w:r>
      <w:r w:rsidR="00175B68">
        <w:rPr>
          <w:b/>
          <w:bCs/>
        </w:rPr>
        <w:t>«Сокол», «Солнечный»)</w:t>
      </w:r>
      <w:r w:rsidRPr="003E3ACC">
        <w:rPr>
          <w:b/>
          <w:bCs/>
        </w:rPr>
        <w:t>:</w:t>
      </w:r>
    </w:p>
    <w:p w:rsidR="00075ED6" w:rsidRPr="003E3ACC" w:rsidRDefault="00544E09" w:rsidP="00175B68">
      <w:pPr>
        <w:ind w:firstLine="709"/>
        <w:jc w:val="both"/>
      </w:pPr>
      <w:r>
        <w:t>РЕБЕНОК С 7 ДО 17</w:t>
      </w:r>
      <w:r w:rsidR="00C24E03">
        <w:t xml:space="preserve"> ЛЕТ МЕСТО В 3-5</w:t>
      </w:r>
      <w:r w:rsidR="00075ED6" w:rsidRPr="004235E9">
        <w:t>-МЕСТНОМ НОМЕРЕ</w:t>
      </w:r>
    </w:p>
    <w:p w:rsidR="00075ED6" w:rsidRPr="003E3ACC" w:rsidRDefault="00075ED6" w:rsidP="00075ED6">
      <w:pPr>
        <w:numPr>
          <w:ilvl w:val="0"/>
          <w:numId w:val="19"/>
        </w:numPr>
        <w:jc w:val="both"/>
        <w:rPr>
          <w:b/>
          <w:bCs/>
        </w:rPr>
      </w:pPr>
      <w:r w:rsidRPr="003E3ACC">
        <w:t>1 смена: с 02.06 (03.06) по 22.06 (23.06) 2024 г.</w:t>
      </w:r>
    </w:p>
    <w:p w:rsidR="00175B68" w:rsidRPr="00175B68" w:rsidRDefault="00175B68" w:rsidP="00175B68">
      <w:pPr>
        <w:ind w:left="720"/>
        <w:jc w:val="both"/>
        <w:rPr>
          <w:b/>
          <w:bCs/>
        </w:rPr>
      </w:pPr>
      <w:r w:rsidRPr="00175B68">
        <w:rPr>
          <w:b/>
          <w:bCs/>
        </w:rPr>
        <w:t>76125 руб - без лечения</w:t>
      </w:r>
    </w:p>
    <w:p w:rsidR="00075ED6" w:rsidRDefault="00175B68" w:rsidP="00175B68">
      <w:pPr>
        <w:ind w:left="720"/>
        <w:jc w:val="both"/>
      </w:pPr>
      <w:r w:rsidRPr="00175B68">
        <w:rPr>
          <w:b/>
          <w:bCs/>
        </w:rPr>
        <w:t>79 590 руб – с лечением</w:t>
      </w:r>
    </w:p>
    <w:p w:rsidR="00175B68" w:rsidRPr="003E3ACC" w:rsidRDefault="00175B68" w:rsidP="00175B68">
      <w:pPr>
        <w:ind w:left="720"/>
        <w:jc w:val="both"/>
      </w:pPr>
    </w:p>
    <w:p w:rsidR="00075ED6" w:rsidRPr="003E3ACC" w:rsidRDefault="00075ED6" w:rsidP="00DE0A53">
      <w:pPr>
        <w:numPr>
          <w:ilvl w:val="0"/>
          <w:numId w:val="19"/>
        </w:numPr>
        <w:jc w:val="both"/>
      </w:pPr>
      <w:r w:rsidRPr="003E3ACC">
        <w:t>4 смена: с 07.08 (08.08) по 27.08 (28.08) 2024 г.</w:t>
      </w:r>
    </w:p>
    <w:p w:rsidR="00075ED6" w:rsidRPr="004235E9" w:rsidRDefault="00075ED6" w:rsidP="00075ED6">
      <w:pPr>
        <w:ind w:firstLine="709"/>
        <w:jc w:val="both"/>
      </w:pPr>
      <w:r>
        <w:rPr>
          <w:b/>
          <w:bCs/>
        </w:rPr>
        <w:t>78225</w:t>
      </w:r>
      <w:r w:rsidRPr="004235E9">
        <w:rPr>
          <w:b/>
          <w:bCs/>
        </w:rPr>
        <w:t xml:space="preserve"> </w:t>
      </w:r>
      <w:r w:rsidRPr="004235E9">
        <w:t xml:space="preserve">руб </w:t>
      </w:r>
      <w:r>
        <w:t xml:space="preserve">- </w:t>
      </w:r>
      <w:r w:rsidRPr="004235E9">
        <w:t>без лечения</w:t>
      </w:r>
    </w:p>
    <w:p w:rsidR="00075ED6" w:rsidRDefault="00075ED6" w:rsidP="00F004E9">
      <w:pPr>
        <w:ind w:firstLine="709"/>
        <w:jc w:val="both"/>
      </w:pPr>
      <w:r>
        <w:rPr>
          <w:b/>
          <w:bCs/>
        </w:rPr>
        <w:t>80850</w:t>
      </w:r>
      <w:r w:rsidRPr="004235E9">
        <w:t xml:space="preserve"> руб – с лечением</w:t>
      </w:r>
    </w:p>
    <w:p w:rsidR="00175B68" w:rsidRDefault="00175B68" w:rsidP="00F004E9">
      <w:pPr>
        <w:ind w:firstLine="709"/>
        <w:jc w:val="both"/>
      </w:pPr>
    </w:p>
    <w:p w:rsidR="00175B68" w:rsidRPr="00175B68" w:rsidRDefault="00175B68" w:rsidP="00175B68">
      <w:pPr>
        <w:ind w:firstLine="709"/>
        <w:jc w:val="both"/>
        <w:rPr>
          <w:b/>
        </w:rPr>
      </w:pPr>
      <w:r w:rsidRPr="00175B68">
        <w:rPr>
          <w:b/>
        </w:rPr>
        <w:t>Размещение в корпусе «Космос»:</w:t>
      </w:r>
    </w:p>
    <w:p w:rsidR="00175B68" w:rsidRDefault="00175B68" w:rsidP="00175B68">
      <w:pPr>
        <w:pStyle w:val="ae"/>
        <w:numPr>
          <w:ilvl w:val="0"/>
          <w:numId w:val="24"/>
        </w:numPr>
        <w:jc w:val="both"/>
      </w:pPr>
      <w:r>
        <w:t>3 смена: с 16.07 (17.07) по 05.08 (06.08) 2024 г.</w:t>
      </w:r>
    </w:p>
    <w:p w:rsidR="00175B68" w:rsidRDefault="00175B68" w:rsidP="00175B68">
      <w:pPr>
        <w:ind w:firstLine="709"/>
        <w:jc w:val="both"/>
      </w:pPr>
      <w:r w:rsidRPr="00175B68">
        <w:rPr>
          <w:b/>
        </w:rPr>
        <w:t>83 055 руб</w:t>
      </w:r>
      <w:r>
        <w:t xml:space="preserve"> - без лечения</w:t>
      </w:r>
    </w:p>
    <w:p w:rsidR="00175B68" w:rsidRDefault="00175B68" w:rsidP="00175B68">
      <w:pPr>
        <w:ind w:firstLine="709"/>
        <w:jc w:val="both"/>
      </w:pPr>
      <w:r w:rsidRPr="00175B68">
        <w:rPr>
          <w:b/>
        </w:rPr>
        <w:t>87 570 руб</w:t>
      </w:r>
      <w:r>
        <w:t xml:space="preserve"> – с лечением</w:t>
      </w:r>
    </w:p>
    <w:p w:rsidR="00075ED6" w:rsidRPr="004235E9" w:rsidRDefault="00E02D8B" w:rsidP="00075ED6">
      <w:pPr>
        <w:ind w:firstLine="709"/>
        <w:jc w:val="both"/>
      </w:pPr>
      <w:r>
        <w:rPr>
          <w:sz w:val="22"/>
        </w:rPr>
        <w:pict>
          <v:rect id="_x0000_i1025" style="width:0;height:0" o:hrstd="t" o:hrnoshade="t" o:hr="t" fillcolor="#444" stroked="f"/>
        </w:pict>
      </w:r>
    </w:p>
    <w:p w:rsidR="00075ED6" w:rsidRDefault="00075ED6" w:rsidP="00075ED6">
      <w:pPr>
        <w:ind w:firstLine="709"/>
        <w:jc w:val="both"/>
        <w:rPr>
          <w:b/>
          <w:bCs/>
        </w:rPr>
      </w:pPr>
      <w:r w:rsidRPr="004235E9">
        <w:rPr>
          <w:b/>
          <w:bCs/>
        </w:rPr>
        <w:t>В стоимость путевки входят услуги:</w:t>
      </w:r>
    </w:p>
    <w:p w:rsidR="00A635DD" w:rsidRPr="004235E9" w:rsidRDefault="00A635DD" w:rsidP="00075ED6">
      <w:pPr>
        <w:ind w:firstLine="709"/>
        <w:jc w:val="both"/>
      </w:pPr>
    </w:p>
    <w:p w:rsidR="00075ED6" w:rsidRPr="00544E09" w:rsidRDefault="00075ED6" w:rsidP="00075ED6">
      <w:pPr>
        <w:numPr>
          <w:ilvl w:val="0"/>
          <w:numId w:val="22"/>
        </w:numPr>
        <w:jc w:val="both"/>
        <w:rPr>
          <w:sz w:val="22"/>
        </w:rPr>
      </w:pPr>
      <w:r w:rsidRPr="00544E09">
        <w:rPr>
          <w:sz w:val="22"/>
        </w:rPr>
        <w:t>Проживание в номерах со всеми удобствами по 3-6 человек;</w:t>
      </w:r>
    </w:p>
    <w:p w:rsidR="00075ED6" w:rsidRPr="00544E09" w:rsidRDefault="00075ED6" w:rsidP="00075ED6">
      <w:pPr>
        <w:numPr>
          <w:ilvl w:val="0"/>
          <w:numId w:val="22"/>
        </w:numPr>
        <w:jc w:val="both"/>
        <w:rPr>
          <w:sz w:val="22"/>
        </w:rPr>
      </w:pPr>
      <w:r w:rsidRPr="00544E09">
        <w:rPr>
          <w:sz w:val="22"/>
        </w:rPr>
        <w:t>Кондиционированные игровые холлы;</w:t>
      </w:r>
    </w:p>
    <w:p w:rsidR="00075ED6" w:rsidRPr="00544E09" w:rsidRDefault="00075ED6" w:rsidP="00075ED6">
      <w:pPr>
        <w:numPr>
          <w:ilvl w:val="0"/>
          <w:numId w:val="22"/>
        </w:numPr>
        <w:jc w:val="both"/>
        <w:rPr>
          <w:sz w:val="22"/>
        </w:rPr>
      </w:pPr>
      <w:r w:rsidRPr="00544E09">
        <w:rPr>
          <w:sz w:val="22"/>
        </w:rPr>
        <w:t>Новые матрасы, постельные принадлежности, полотенца;</w:t>
      </w:r>
    </w:p>
    <w:p w:rsidR="00075ED6" w:rsidRPr="00544E09" w:rsidRDefault="00075ED6" w:rsidP="00075ED6">
      <w:pPr>
        <w:numPr>
          <w:ilvl w:val="0"/>
          <w:numId w:val="22"/>
        </w:numPr>
        <w:jc w:val="both"/>
        <w:rPr>
          <w:sz w:val="22"/>
        </w:rPr>
      </w:pPr>
      <w:r w:rsidRPr="00544E09">
        <w:rPr>
          <w:sz w:val="22"/>
        </w:rPr>
        <w:t>Пятиразовое питание в соответствии с оздоровительным меню. Разработано с учетом требований СанПиН</w:t>
      </w:r>
    </w:p>
    <w:p w:rsidR="00075ED6" w:rsidRPr="00544E09" w:rsidRDefault="00075ED6" w:rsidP="00075ED6">
      <w:pPr>
        <w:numPr>
          <w:ilvl w:val="0"/>
          <w:numId w:val="22"/>
        </w:numPr>
        <w:jc w:val="both"/>
        <w:rPr>
          <w:sz w:val="22"/>
        </w:rPr>
      </w:pPr>
      <w:r w:rsidRPr="00544E09">
        <w:rPr>
          <w:sz w:val="22"/>
        </w:rPr>
        <w:t>Медицинские услуги в соответствии с показаниями и типом путевки (лечебная или оздоровительная);</w:t>
      </w:r>
    </w:p>
    <w:p w:rsidR="00075ED6" w:rsidRPr="00544E09" w:rsidRDefault="00075ED6" w:rsidP="00075ED6">
      <w:pPr>
        <w:numPr>
          <w:ilvl w:val="0"/>
          <w:numId w:val="22"/>
        </w:numPr>
        <w:jc w:val="both"/>
        <w:rPr>
          <w:sz w:val="22"/>
        </w:rPr>
      </w:pPr>
      <w:r w:rsidRPr="00544E09">
        <w:rPr>
          <w:sz w:val="22"/>
        </w:rPr>
        <w:t>Прием минеральной воды, кислородный коктейлей, фито бар;</w:t>
      </w:r>
    </w:p>
    <w:p w:rsidR="00075ED6" w:rsidRPr="00544E09" w:rsidRDefault="00075ED6" w:rsidP="00075ED6">
      <w:pPr>
        <w:numPr>
          <w:ilvl w:val="0"/>
          <w:numId w:val="22"/>
        </w:numPr>
        <w:jc w:val="both"/>
        <w:rPr>
          <w:sz w:val="22"/>
        </w:rPr>
      </w:pPr>
      <w:r w:rsidRPr="00544E09">
        <w:rPr>
          <w:sz w:val="22"/>
        </w:rPr>
        <w:t>Круглосуточное медицинское обслуживание;</w:t>
      </w:r>
    </w:p>
    <w:p w:rsidR="00075ED6" w:rsidRPr="00544E09" w:rsidRDefault="00075ED6" w:rsidP="00075ED6">
      <w:pPr>
        <w:numPr>
          <w:ilvl w:val="0"/>
          <w:numId w:val="22"/>
        </w:numPr>
        <w:jc w:val="both"/>
        <w:rPr>
          <w:sz w:val="22"/>
        </w:rPr>
      </w:pPr>
      <w:r w:rsidRPr="00544E09">
        <w:rPr>
          <w:sz w:val="22"/>
        </w:rPr>
        <w:t>Доставка в случае необходимости в лечебные учреждения г-к Анапа (стационар, консультации специалистов);</w:t>
      </w:r>
    </w:p>
    <w:p w:rsidR="00075ED6" w:rsidRPr="00544E09" w:rsidRDefault="00075ED6" w:rsidP="00075ED6">
      <w:pPr>
        <w:numPr>
          <w:ilvl w:val="0"/>
          <w:numId w:val="22"/>
        </w:numPr>
        <w:jc w:val="both"/>
        <w:rPr>
          <w:sz w:val="22"/>
        </w:rPr>
      </w:pPr>
      <w:r w:rsidRPr="00544E09">
        <w:rPr>
          <w:sz w:val="22"/>
        </w:rPr>
        <w:t>Обеспечение безопасности;</w:t>
      </w:r>
    </w:p>
    <w:p w:rsidR="00075ED6" w:rsidRPr="00544E09" w:rsidRDefault="00075ED6" w:rsidP="00075ED6">
      <w:pPr>
        <w:numPr>
          <w:ilvl w:val="0"/>
          <w:numId w:val="22"/>
        </w:numPr>
        <w:jc w:val="both"/>
        <w:rPr>
          <w:sz w:val="22"/>
        </w:rPr>
      </w:pPr>
      <w:r w:rsidRPr="00544E09">
        <w:rPr>
          <w:sz w:val="22"/>
        </w:rPr>
        <w:t>Различные спортивные мероприятия, анимационная программа;</w:t>
      </w:r>
    </w:p>
    <w:p w:rsidR="00075ED6" w:rsidRPr="00544E09" w:rsidRDefault="00075ED6" w:rsidP="00075ED6">
      <w:pPr>
        <w:numPr>
          <w:ilvl w:val="0"/>
          <w:numId w:val="22"/>
        </w:numPr>
        <w:jc w:val="both"/>
        <w:rPr>
          <w:sz w:val="22"/>
        </w:rPr>
      </w:pPr>
      <w:r w:rsidRPr="00544E09">
        <w:rPr>
          <w:sz w:val="22"/>
        </w:rPr>
        <w:t>Пенная вечеринка на пляже, холлифест, шоколадная вечеринка;</w:t>
      </w:r>
    </w:p>
    <w:p w:rsidR="00075ED6" w:rsidRPr="00544E09" w:rsidRDefault="00075ED6" w:rsidP="00075ED6">
      <w:pPr>
        <w:numPr>
          <w:ilvl w:val="0"/>
          <w:numId w:val="22"/>
        </w:numPr>
        <w:jc w:val="both"/>
        <w:rPr>
          <w:sz w:val="22"/>
        </w:rPr>
      </w:pPr>
      <w:r w:rsidRPr="00544E09">
        <w:rPr>
          <w:sz w:val="22"/>
        </w:rPr>
        <w:t>Кружковая деятельность и проведение мастер-классов;</w:t>
      </w:r>
    </w:p>
    <w:p w:rsidR="00075ED6" w:rsidRPr="00544E09" w:rsidRDefault="00075ED6" w:rsidP="00075ED6">
      <w:pPr>
        <w:numPr>
          <w:ilvl w:val="0"/>
          <w:numId w:val="22"/>
        </w:numPr>
        <w:jc w:val="both"/>
        <w:rPr>
          <w:sz w:val="22"/>
        </w:rPr>
      </w:pPr>
      <w:r w:rsidRPr="00544E09">
        <w:rPr>
          <w:sz w:val="22"/>
        </w:rPr>
        <w:t>Участие во всех мероприятиях, предусмотренных педагогической программой;</w:t>
      </w:r>
    </w:p>
    <w:p w:rsidR="00075ED6" w:rsidRPr="00544E09" w:rsidRDefault="00075ED6" w:rsidP="00075ED6">
      <w:pPr>
        <w:numPr>
          <w:ilvl w:val="0"/>
          <w:numId w:val="22"/>
        </w:numPr>
        <w:jc w:val="both"/>
        <w:rPr>
          <w:sz w:val="22"/>
        </w:rPr>
      </w:pPr>
      <w:r w:rsidRPr="00544E09">
        <w:rPr>
          <w:sz w:val="22"/>
        </w:rPr>
        <w:t>Наградная сувенирная продукция;</w:t>
      </w:r>
    </w:p>
    <w:p w:rsidR="00075ED6" w:rsidRPr="00544E09" w:rsidRDefault="00075ED6" w:rsidP="00075ED6">
      <w:pPr>
        <w:numPr>
          <w:ilvl w:val="0"/>
          <w:numId w:val="22"/>
        </w:numPr>
        <w:jc w:val="both"/>
        <w:rPr>
          <w:sz w:val="22"/>
        </w:rPr>
      </w:pPr>
      <w:r w:rsidRPr="00544E09">
        <w:rPr>
          <w:sz w:val="22"/>
        </w:rPr>
        <w:t>Футболка + панама с логотипом здравницы;</w:t>
      </w:r>
    </w:p>
    <w:p w:rsidR="00075ED6" w:rsidRPr="00544E09" w:rsidRDefault="00075ED6" w:rsidP="00075ED6">
      <w:pPr>
        <w:numPr>
          <w:ilvl w:val="0"/>
          <w:numId w:val="22"/>
        </w:numPr>
        <w:jc w:val="both"/>
        <w:rPr>
          <w:sz w:val="22"/>
        </w:rPr>
      </w:pPr>
      <w:r w:rsidRPr="00544E09">
        <w:rPr>
          <w:sz w:val="22"/>
        </w:rPr>
        <w:t>Посещение бассейна по графику;</w:t>
      </w:r>
    </w:p>
    <w:p w:rsidR="00F004E9" w:rsidRPr="00C171D9" w:rsidRDefault="00075ED6" w:rsidP="00C171D9">
      <w:pPr>
        <w:numPr>
          <w:ilvl w:val="0"/>
          <w:numId w:val="22"/>
        </w:numPr>
        <w:jc w:val="both"/>
        <w:rPr>
          <w:sz w:val="22"/>
        </w:rPr>
      </w:pPr>
      <w:r w:rsidRPr="00544E09">
        <w:rPr>
          <w:sz w:val="22"/>
        </w:rPr>
        <w:t>Телеграмм канал.</w:t>
      </w:r>
    </w:p>
    <w:p w:rsidR="00EA1CC4" w:rsidRDefault="00EA1CC4" w:rsidP="00D6107B">
      <w:pPr>
        <w:widowControl w:val="0"/>
        <w:autoSpaceDE w:val="0"/>
        <w:autoSpaceDN w:val="0"/>
        <w:spacing w:line="276" w:lineRule="auto"/>
        <w:ind w:right="1142"/>
        <w:rPr>
          <w:b/>
          <w:spacing w:val="-47"/>
          <w:lang w:eastAsia="en-US"/>
        </w:rPr>
      </w:pPr>
    </w:p>
    <w:p w:rsidR="00043697" w:rsidRPr="00C171D9" w:rsidRDefault="005E3B7F" w:rsidP="00075ED6">
      <w:pPr>
        <w:widowControl w:val="0"/>
        <w:autoSpaceDE w:val="0"/>
        <w:autoSpaceDN w:val="0"/>
        <w:spacing w:line="276" w:lineRule="auto"/>
        <w:ind w:right="1142"/>
        <w:rPr>
          <w:b/>
          <w:lang w:eastAsia="en-US"/>
        </w:rPr>
      </w:pPr>
      <w:r w:rsidRPr="005E3B7F">
        <w:rPr>
          <w:b/>
          <w:spacing w:val="-47"/>
          <w:lang w:eastAsia="en-US"/>
        </w:rPr>
        <w:t>С</w:t>
      </w:r>
      <w:r w:rsidRPr="005E3B7F">
        <w:rPr>
          <w:b/>
          <w:spacing w:val="10"/>
          <w:lang w:eastAsia="en-US"/>
        </w:rPr>
        <w:t xml:space="preserve">  </w:t>
      </w:r>
      <w:r w:rsidRPr="005E3B7F">
        <w:rPr>
          <w:b/>
          <w:lang w:eastAsia="en-US"/>
        </w:rPr>
        <w:t>уважением,</w:t>
      </w:r>
      <w:r w:rsidR="00C171D9">
        <w:rPr>
          <w:b/>
          <w:bCs/>
          <w:lang w:eastAsia="en-US"/>
        </w:rPr>
        <w:t xml:space="preserve">  </w:t>
      </w:r>
      <w:r w:rsidRPr="005E3B7F">
        <w:rPr>
          <w:b/>
          <w:bCs/>
          <w:lang w:eastAsia="en-US"/>
        </w:rPr>
        <w:t xml:space="preserve"> Директор</w:t>
      </w:r>
      <w:r w:rsidRPr="000F0D20">
        <w:rPr>
          <w:b/>
          <w:bCs/>
          <w:lang w:eastAsia="en-US"/>
        </w:rPr>
        <w:t xml:space="preserve"> </w:t>
      </w:r>
      <w:r w:rsidR="00D6107B">
        <w:rPr>
          <w:b/>
          <w:bCs/>
          <w:lang w:eastAsia="en-US"/>
        </w:rPr>
        <w:t xml:space="preserve">    </w:t>
      </w:r>
      <w:r w:rsidR="00C171D9">
        <w:rPr>
          <w:b/>
          <w:bCs/>
          <w:lang w:eastAsia="en-US"/>
        </w:rPr>
        <w:t xml:space="preserve"> </w:t>
      </w:r>
      <w:r w:rsidRPr="005E3B7F">
        <w:rPr>
          <w:b/>
          <w:bCs/>
          <w:lang w:eastAsia="en-US"/>
        </w:rPr>
        <w:t xml:space="preserve">   </w:t>
      </w:r>
      <w:r w:rsidRPr="005E3B7F">
        <w:rPr>
          <w:b/>
          <w:bCs/>
          <w:noProof/>
        </w:rPr>
        <w:drawing>
          <wp:inline distT="0" distB="0" distL="0" distR="0">
            <wp:extent cx="1387344" cy="1422400"/>
            <wp:effectExtent l="19050" t="0" r="3306"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91319" cy="1426476"/>
                    </a:xfrm>
                    <a:prstGeom prst="rect">
                      <a:avLst/>
                    </a:prstGeom>
                    <a:noFill/>
                    <a:ln w="9525">
                      <a:noFill/>
                      <a:miter lim="800000"/>
                      <a:headEnd/>
                      <a:tailEnd/>
                    </a:ln>
                  </pic:spPr>
                </pic:pic>
              </a:graphicData>
            </a:graphic>
          </wp:inline>
        </w:drawing>
      </w:r>
      <w:r w:rsidRPr="005E3B7F">
        <w:rPr>
          <w:b/>
          <w:bCs/>
          <w:noProof/>
        </w:rPr>
        <w:drawing>
          <wp:inline distT="0" distB="0" distL="0" distR="0">
            <wp:extent cx="838200" cy="671486"/>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38200" cy="671486"/>
                    </a:xfrm>
                    <a:prstGeom prst="rect">
                      <a:avLst/>
                    </a:prstGeom>
                    <a:noFill/>
                    <a:ln w="9525">
                      <a:noFill/>
                      <a:miter lim="800000"/>
                      <a:headEnd/>
                      <a:tailEnd/>
                    </a:ln>
                  </pic:spPr>
                </pic:pic>
              </a:graphicData>
            </a:graphic>
          </wp:inline>
        </w:drawing>
      </w:r>
      <w:r w:rsidR="00C171D9">
        <w:rPr>
          <w:b/>
          <w:bCs/>
          <w:lang w:eastAsia="en-US"/>
        </w:rPr>
        <w:t>Е.</w:t>
      </w:r>
      <w:r w:rsidRPr="005E3B7F">
        <w:rPr>
          <w:b/>
          <w:bCs/>
          <w:lang w:eastAsia="en-US"/>
        </w:rPr>
        <w:t>А. Киселева</w:t>
      </w:r>
      <w:r w:rsidR="00075ED6">
        <w:t xml:space="preserve"> </w:t>
      </w:r>
    </w:p>
    <w:p w:rsidR="00043697" w:rsidRDefault="00043697" w:rsidP="00043697">
      <w:pPr>
        <w:rPr>
          <w:b/>
        </w:rPr>
      </w:pPr>
    </w:p>
    <w:p w:rsidR="00043697" w:rsidRDefault="00043697" w:rsidP="00043697">
      <w:pPr>
        <w:rPr>
          <w:b/>
        </w:rPr>
      </w:pPr>
    </w:p>
    <w:p w:rsidR="00043697" w:rsidRDefault="00043697" w:rsidP="00043697">
      <w:pPr>
        <w:rPr>
          <w:b/>
        </w:rPr>
      </w:pPr>
    </w:p>
    <w:p w:rsidR="00043697" w:rsidRPr="00043697" w:rsidRDefault="00043697" w:rsidP="00043697">
      <w:pPr>
        <w:ind w:left="506"/>
        <w:rPr>
          <w:b/>
          <w:color w:val="000000" w:themeColor="text1"/>
          <w:sz w:val="20"/>
          <w:szCs w:val="20"/>
        </w:rPr>
      </w:pPr>
      <w:r w:rsidRPr="00043697">
        <w:rPr>
          <w:b/>
          <w:color w:val="000000" w:themeColor="text1"/>
          <w:spacing w:val="-1"/>
          <w:sz w:val="20"/>
          <w:szCs w:val="20"/>
        </w:rPr>
        <w:t>Исполнитель:</w:t>
      </w:r>
      <w:r w:rsidRPr="00043697">
        <w:rPr>
          <w:b/>
          <w:color w:val="000000" w:themeColor="text1"/>
          <w:spacing w:val="-8"/>
          <w:sz w:val="20"/>
          <w:szCs w:val="20"/>
        </w:rPr>
        <w:t xml:space="preserve"> </w:t>
      </w:r>
      <w:r w:rsidR="00377A4B" w:rsidRPr="00377A4B">
        <w:rPr>
          <w:b/>
          <w:color w:val="000000" w:themeColor="text1"/>
          <w:sz w:val="20"/>
          <w:szCs w:val="20"/>
        </w:rPr>
        <w:t>Наконечная Татьяна Васильевна 8-952-422-32-89  звонить с 09.00 до 18.00 по МСК.</w:t>
      </w:r>
    </w:p>
    <w:p w:rsidR="00043697" w:rsidRDefault="00043697" w:rsidP="00043697">
      <w:pPr>
        <w:rPr>
          <w:b/>
        </w:rPr>
      </w:pPr>
    </w:p>
    <w:p w:rsidR="00043697" w:rsidRDefault="00043697" w:rsidP="00043697">
      <w:pPr>
        <w:rPr>
          <w:b/>
        </w:rPr>
      </w:pPr>
    </w:p>
    <w:p w:rsidR="004E1D28" w:rsidRDefault="004E1D28" w:rsidP="00043697">
      <w:pPr>
        <w:rPr>
          <w:b/>
        </w:rPr>
      </w:pPr>
    </w:p>
    <w:p w:rsidR="004E1D28" w:rsidRDefault="004E1D28" w:rsidP="00043697">
      <w:pPr>
        <w:rPr>
          <w:b/>
        </w:rPr>
      </w:pPr>
    </w:p>
    <w:p w:rsidR="00AA0ED5" w:rsidRPr="000F0D20" w:rsidRDefault="00AA0ED5" w:rsidP="00043697">
      <w:pPr>
        <w:rPr>
          <w:b/>
        </w:rPr>
      </w:pPr>
      <w:bookmarkStart w:id="0" w:name="_GoBack"/>
      <w:bookmarkEnd w:id="0"/>
      <w:r w:rsidRPr="000F0D20">
        <w:rPr>
          <w:b/>
        </w:rPr>
        <w:lastRenderedPageBreak/>
        <w:t>Приложение 1</w:t>
      </w:r>
    </w:p>
    <w:p w:rsidR="00AA0ED5" w:rsidRPr="00AA0ED5" w:rsidRDefault="00AA0ED5" w:rsidP="00AA0ED5">
      <w:pPr>
        <w:widowControl w:val="0"/>
        <w:autoSpaceDE w:val="0"/>
        <w:autoSpaceDN w:val="0"/>
        <w:spacing w:before="3"/>
        <w:rPr>
          <w:b/>
          <w:lang w:eastAsia="en-US"/>
        </w:rPr>
      </w:pPr>
    </w:p>
    <w:p w:rsidR="00AA0ED5" w:rsidRPr="00AA0ED5" w:rsidRDefault="00AA0ED5" w:rsidP="00AA0ED5">
      <w:pPr>
        <w:widowControl w:val="0"/>
        <w:autoSpaceDE w:val="0"/>
        <w:autoSpaceDN w:val="0"/>
        <w:spacing w:before="91"/>
        <w:rPr>
          <w:b/>
          <w:u w:val="single"/>
          <w:lang w:eastAsia="en-US"/>
        </w:rPr>
      </w:pPr>
      <w:r w:rsidRPr="00AA0ED5">
        <w:rPr>
          <w:b/>
          <w:spacing w:val="-3"/>
          <w:u w:val="single"/>
          <w:lang w:eastAsia="en-US"/>
        </w:rPr>
        <w:t>Образец</w:t>
      </w:r>
      <w:r w:rsidRPr="00AA0ED5">
        <w:rPr>
          <w:b/>
          <w:spacing w:val="-10"/>
          <w:u w:val="single"/>
          <w:lang w:eastAsia="en-US"/>
        </w:rPr>
        <w:t xml:space="preserve"> </w:t>
      </w:r>
      <w:r w:rsidRPr="00AA0ED5">
        <w:rPr>
          <w:b/>
          <w:spacing w:val="-2"/>
          <w:u w:val="single"/>
          <w:lang w:eastAsia="en-US"/>
        </w:rPr>
        <w:t>заполнения</w:t>
      </w:r>
      <w:r w:rsidRPr="00AA0ED5">
        <w:rPr>
          <w:b/>
          <w:spacing w:val="-13"/>
          <w:u w:val="single"/>
          <w:lang w:eastAsia="en-US"/>
        </w:rPr>
        <w:t xml:space="preserve"> </w:t>
      </w:r>
      <w:r w:rsidRPr="00AA0ED5">
        <w:rPr>
          <w:b/>
          <w:spacing w:val="-2"/>
          <w:u w:val="single"/>
          <w:lang w:eastAsia="en-US"/>
        </w:rPr>
        <w:t>заявки</w:t>
      </w:r>
    </w:p>
    <w:tbl>
      <w:tblPr>
        <w:tblStyle w:val="TableNormal"/>
        <w:tblpPr w:leftFromText="180" w:rightFromText="180" w:vertAnchor="text" w:horzAnchor="margin" w:tblpY="609"/>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273"/>
        <w:gridCol w:w="2414"/>
        <w:gridCol w:w="2692"/>
      </w:tblGrid>
      <w:tr w:rsidR="00043697" w:rsidRPr="00AA0ED5" w:rsidTr="00043697">
        <w:trPr>
          <w:trHeight w:val="1106"/>
        </w:trPr>
        <w:tc>
          <w:tcPr>
            <w:tcW w:w="2556" w:type="dxa"/>
            <w:vAlign w:val="center"/>
          </w:tcPr>
          <w:p w:rsidR="00043697" w:rsidRPr="00AA0ED5" w:rsidRDefault="00EC5D81" w:rsidP="00EC5D81">
            <w:pPr>
              <w:spacing w:line="221" w:lineRule="exact"/>
              <w:ind w:right="1147"/>
              <w:jc w:val="center"/>
              <w:rPr>
                <w:rFonts w:ascii="Times New Roman" w:hAnsi="Times New Roman"/>
                <w:b/>
                <w:sz w:val="24"/>
                <w:szCs w:val="24"/>
              </w:rPr>
            </w:pPr>
            <w:r>
              <w:rPr>
                <w:rFonts w:ascii="Times New Roman" w:hAnsi="Times New Roman"/>
                <w:b/>
                <w:sz w:val="24"/>
                <w:szCs w:val="24"/>
                <w:lang w:val="ru-RU"/>
              </w:rPr>
              <w:t xml:space="preserve">        </w:t>
            </w:r>
            <w:r w:rsidR="00043697" w:rsidRPr="00AA0ED5">
              <w:rPr>
                <w:rFonts w:ascii="Times New Roman" w:hAnsi="Times New Roman"/>
                <w:b/>
                <w:sz w:val="24"/>
                <w:szCs w:val="24"/>
              </w:rPr>
              <w:t>ФИО</w:t>
            </w:r>
          </w:p>
        </w:tc>
        <w:tc>
          <w:tcPr>
            <w:tcW w:w="2273" w:type="dxa"/>
          </w:tcPr>
          <w:p w:rsidR="00043697" w:rsidRPr="006F7C1E" w:rsidRDefault="00043697" w:rsidP="00EC5D81">
            <w:pPr>
              <w:jc w:val="center"/>
              <w:rPr>
                <w:rFonts w:ascii="Times New Roman" w:hAnsi="Times New Roman"/>
                <w:b/>
                <w:sz w:val="24"/>
                <w:szCs w:val="24"/>
                <w:lang w:val="ru-RU"/>
              </w:rPr>
            </w:pPr>
            <w:r w:rsidRPr="006F7C1E">
              <w:rPr>
                <w:rFonts w:ascii="Times New Roman" w:hAnsi="Times New Roman"/>
                <w:b/>
                <w:sz w:val="24"/>
                <w:szCs w:val="24"/>
                <w:lang w:val="ru-RU"/>
              </w:rPr>
              <w:t>Серия и номер документа,</w:t>
            </w:r>
          </w:p>
          <w:p w:rsidR="00043697" w:rsidRPr="000F0D20" w:rsidRDefault="00043697" w:rsidP="00EC5D81">
            <w:pPr>
              <w:jc w:val="center"/>
              <w:rPr>
                <w:sz w:val="24"/>
                <w:szCs w:val="24"/>
                <w:lang w:val="ru-RU"/>
              </w:rPr>
            </w:pPr>
            <w:r w:rsidRPr="006F7C1E">
              <w:rPr>
                <w:rFonts w:ascii="Times New Roman" w:hAnsi="Times New Roman"/>
                <w:b/>
                <w:sz w:val="24"/>
                <w:szCs w:val="24"/>
                <w:lang w:val="ru-RU"/>
              </w:rPr>
              <w:t>удостоверяющего личность</w:t>
            </w:r>
          </w:p>
        </w:tc>
        <w:tc>
          <w:tcPr>
            <w:tcW w:w="2414" w:type="dxa"/>
          </w:tcPr>
          <w:p w:rsidR="00043697" w:rsidRPr="00AA0ED5" w:rsidRDefault="00043697" w:rsidP="00EC5D81">
            <w:pPr>
              <w:jc w:val="center"/>
              <w:rPr>
                <w:rFonts w:ascii="Times New Roman" w:hAnsi="Times New Roman"/>
                <w:b/>
                <w:sz w:val="24"/>
                <w:szCs w:val="24"/>
              </w:rPr>
            </w:pPr>
            <w:r w:rsidRPr="00AA0ED5">
              <w:rPr>
                <w:rFonts w:ascii="Times New Roman" w:hAnsi="Times New Roman"/>
                <w:b/>
                <w:spacing w:val="-1"/>
                <w:sz w:val="24"/>
                <w:szCs w:val="24"/>
              </w:rPr>
              <w:t>Дата</w:t>
            </w:r>
            <w:r w:rsidRPr="00AA0ED5">
              <w:rPr>
                <w:rFonts w:ascii="Times New Roman" w:hAnsi="Times New Roman"/>
                <w:b/>
                <w:spacing w:val="-10"/>
                <w:sz w:val="24"/>
                <w:szCs w:val="24"/>
              </w:rPr>
              <w:t xml:space="preserve"> </w:t>
            </w:r>
            <w:r w:rsidRPr="00AA0ED5">
              <w:rPr>
                <w:rFonts w:ascii="Times New Roman" w:hAnsi="Times New Roman"/>
                <w:b/>
                <w:spacing w:val="-1"/>
                <w:sz w:val="24"/>
                <w:szCs w:val="24"/>
              </w:rPr>
              <w:t>рождения</w:t>
            </w:r>
          </w:p>
        </w:tc>
        <w:tc>
          <w:tcPr>
            <w:tcW w:w="2692" w:type="dxa"/>
          </w:tcPr>
          <w:p w:rsidR="00043697" w:rsidRPr="00544E09" w:rsidRDefault="00043697" w:rsidP="00EC5D81">
            <w:pPr>
              <w:ind w:right="425"/>
              <w:jc w:val="center"/>
              <w:rPr>
                <w:rFonts w:ascii="Times New Roman" w:hAnsi="Times New Roman"/>
                <w:b/>
                <w:sz w:val="24"/>
                <w:szCs w:val="24"/>
                <w:lang w:val="ru-RU"/>
              </w:rPr>
            </w:pPr>
            <w:r w:rsidRPr="00544E09">
              <w:rPr>
                <w:rFonts w:ascii="Times New Roman" w:hAnsi="Times New Roman"/>
                <w:b/>
                <w:sz w:val="24"/>
                <w:szCs w:val="24"/>
                <w:lang w:val="ru-RU"/>
              </w:rPr>
              <w:t>Контактный номер</w:t>
            </w:r>
            <w:r w:rsidRPr="00544E09">
              <w:rPr>
                <w:rFonts w:ascii="Times New Roman" w:hAnsi="Times New Roman"/>
                <w:b/>
                <w:spacing w:val="-48"/>
                <w:sz w:val="24"/>
                <w:szCs w:val="24"/>
                <w:lang w:val="ru-RU"/>
              </w:rPr>
              <w:t xml:space="preserve"> </w:t>
            </w:r>
            <w:r w:rsidRPr="00544E09">
              <w:rPr>
                <w:rFonts w:ascii="Times New Roman" w:hAnsi="Times New Roman"/>
                <w:b/>
                <w:sz w:val="24"/>
                <w:szCs w:val="24"/>
                <w:lang w:val="ru-RU"/>
              </w:rPr>
              <w:t>телефона</w:t>
            </w:r>
            <w:r w:rsidR="00544E09">
              <w:rPr>
                <w:rFonts w:ascii="Times New Roman" w:hAnsi="Times New Roman"/>
                <w:b/>
                <w:sz w:val="24"/>
                <w:szCs w:val="24"/>
                <w:lang w:val="ru-RU"/>
              </w:rPr>
              <w:t xml:space="preserve"> ребенка и родителя</w:t>
            </w:r>
          </w:p>
        </w:tc>
      </w:tr>
      <w:tr w:rsidR="00043697" w:rsidRPr="00AA0ED5" w:rsidTr="00043697">
        <w:trPr>
          <w:trHeight w:val="549"/>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1.</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44"/>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2.</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56"/>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3.</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51"/>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4.</w:t>
            </w:r>
          </w:p>
          <w:p w:rsid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r w:rsidR="00043697" w:rsidRPr="00AA0ED5" w:rsidTr="00043697">
        <w:trPr>
          <w:trHeight w:val="556"/>
        </w:trPr>
        <w:tc>
          <w:tcPr>
            <w:tcW w:w="2556" w:type="dxa"/>
          </w:tcPr>
          <w:p w:rsidR="00043697" w:rsidRDefault="00043697" w:rsidP="00043697">
            <w:pPr>
              <w:spacing w:line="221" w:lineRule="exact"/>
              <w:rPr>
                <w:rFonts w:ascii="Times New Roman" w:hAnsi="Times New Roman"/>
                <w:sz w:val="24"/>
                <w:szCs w:val="24"/>
                <w:lang w:val="ru-RU"/>
              </w:rPr>
            </w:pPr>
            <w:r w:rsidRPr="00AA0ED5">
              <w:rPr>
                <w:rFonts w:ascii="Times New Roman" w:hAnsi="Times New Roman"/>
                <w:sz w:val="24"/>
                <w:szCs w:val="24"/>
              </w:rPr>
              <w:t>5.</w:t>
            </w:r>
          </w:p>
          <w:p w:rsidR="00EC5D81" w:rsidRPr="00EC5D81" w:rsidRDefault="00EC5D81" w:rsidP="00043697">
            <w:pPr>
              <w:spacing w:line="221" w:lineRule="exact"/>
              <w:rPr>
                <w:rFonts w:ascii="Times New Roman" w:hAnsi="Times New Roman"/>
                <w:sz w:val="24"/>
                <w:szCs w:val="24"/>
                <w:lang w:val="ru-RU"/>
              </w:rPr>
            </w:pPr>
          </w:p>
          <w:p w:rsidR="00EC5D81" w:rsidRDefault="00EC5D81" w:rsidP="00043697">
            <w:pPr>
              <w:spacing w:line="221" w:lineRule="exact"/>
              <w:rPr>
                <w:rFonts w:ascii="Times New Roman" w:hAnsi="Times New Roman"/>
                <w:sz w:val="24"/>
                <w:szCs w:val="24"/>
                <w:lang w:val="ru-RU"/>
              </w:rPr>
            </w:pPr>
          </w:p>
          <w:p w:rsidR="00EC5D81" w:rsidRPr="00EC5D81" w:rsidRDefault="00EC5D81" w:rsidP="00043697">
            <w:pPr>
              <w:spacing w:line="221" w:lineRule="exact"/>
              <w:rPr>
                <w:rFonts w:ascii="Times New Roman" w:hAnsi="Times New Roman"/>
                <w:sz w:val="24"/>
                <w:szCs w:val="24"/>
                <w:lang w:val="ru-RU"/>
              </w:rPr>
            </w:pPr>
          </w:p>
        </w:tc>
        <w:tc>
          <w:tcPr>
            <w:tcW w:w="2273" w:type="dxa"/>
          </w:tcPr>
          <w:p w:rsidR="00043697" w:rsidRPr="00AA0ED5" w:rsidRDefault="00043697" w:rsidP="00043697">
            <w:pPr>
              <w:rPr>
                <w:rFonts w:ascii="Times New Roman" w:hAnsi="Times New Roman"/>
                <w:sz w:val="24"/>
                <w:szCs w:val="24"/>
              </w:rPr>
            </w:pPr>
          </w:p>
        </w:tc>
        <w:tc>
          <w:tcPr>
            <w:tcW w:w="2414" w:type="dxa"/>
          </w:tcPr>
          <w:p w:rsidR="00043697" w:rsidRPr="00AA0ED5" w:rsidRDefault="00043697" w:rsidP="00043697">
            <w:pPr>
              <w:rPr>
                <w:rFonts w:ascii="Times New Roman" w:hAnsi="Times New Roman"/>
                <w:sz w:val="24"/>
                <w:szCs w:val="24"/>
              </w:rPr>
            </w:pPr>
          </w:p>
        </w:tc>
        <w:tc>
          <w:tcPr>
            <w:tcW w:w="2692" w:type="dxa"/>
          </w:tcPr>
          <w:p w:rsidR="00043697" w:rsidRPr="00AA0ED5" w:rsidRDefault="00043697" w:rsidP="00043697">
            <w:pPr>
              <w:rPr>
                <w:rFonts w:ascii="Times New Roman" w:hAnsi="Times New Roman"/>
                <w:sz w:val="24"/>
                <w:szCs w:val="24"/>
              </w:rPr>
            </w:pPr>
          </w:p>
        </w:tc>
      </w:tr>
    </w:tbl>
    <w:p w:rsidR="00AA0ED5" w:rsidRPr="00AA0ED5" w:rsidRDefault="00AA0ED5" w:rsidP="00AA0ED5">
      <w:pPr>
        <w:widowControl w:val="0"/>
        <w:autoSpaceDE w:val="0"/>
        <w:autoSpaceDN w:val="0"/>
        <w:rPr>
          <w:b/>
          <w:lang w:eastAsia="en-US"/>
        </w:rPr>
      </w:pPr>
    </w:p>
    <w:p w:rsidR="00544E09" w:rsidRPr="003E3ACC" w:rsidRDefault="00544E09" w:rsidP="00544E09">
      <w:pPr>
        <w:jc w:val="both"/>
        <w:rPr>
          <w:b/>
          <w:bCs/>
        </w:rPr>
      </w:pPr>
      <w:r w:rsidRPr="003E3ACC">
        <w:rPr>
          <w:b/>
          <w:bCs/>
        </w:rPr>
        <w:t>«Жемчужина России» детский санаторно-оздоровительный лагерь</w:t>
      </w:r>
    </w:p>
    <w:p w:rsidR="00AA0ED5" w:rsidRPr="00AA0ED5" w:rsidRDefault="00AA0ED5" w:rsidP="00AA0ED5">
      <w:pPr>
        <w:widowControl w:val="0"/>
        <w:autoSpaceDE w:val="0"/>
        <w:autoSpaceDN w:val="0"/>
        <w:spacing w:before="7" w:after="1"/>
        <w:rPr>
          <w:b/>
          <w:lang w:eastAsia="en-US"/>
        </w:rPr>
      </w:pPr>
    </w:p>
    <w:p w:rsidR="00AA0ED5" w:rsidRPr="00AA0ED5" w:rsidRDefault="00AA0ED5" w:rsidP="00AA0ED5">
      <w:pPr>
        <w:widowControl w:val="0"/>
        <w:autoSpaceDE w:val="0"/>
        <w:autoSpaceDN w:val="0"/>
        <w:rPr>
          <w:b/>
          <w:lang w:eastAsia="en-US"/>
        </w:rPr>
      </w:pPr>
    </w:p>
    <w:p w:rsidR="00AA0ED5" w:rsidRPr="00AA0ED5" w:rsidRDefault="00AA0ED5" w:rsidP="00AA0ED5">
      <w:pPr>
        <w:widowControl w:val="0"/>
        <w:autoSpaceDE w:val="0"/>
        <w:autoSpaceDN w:val="0"/>
        <w:rPr>
          <w:b/>
          <w:lang w:eastAsia="en-US"/>
        </w:rPr>
      </w:pPr>
    </w:p>
    <w:p w:rsidR="00AA0ED5" w:rsidRPr="00AA0ED5" w:rsidRDefault="00AA0ED5" w:rsidP="00AA0ED5">
      <w:pPr>
        <w:widowControl w:val="0"/>
        <w:autoSpaceDE w:val="0"/>
        <w:autoSpaceDN w:val="0"/>
        <w:spacing w:before="6"/>
        <w:rPr>
          <w:b/>
          <w:lang w:eastAsia="en-US"/>
        </w:rPr>
      </w:pPr>
    </w:p>
    <w:p w:rsidR="00377A4B" w:rsidRDefault="00AA0ED5" w:rsidP="00AA0ED5">
      <w:pPr>
        <w:widowControl w:val="0"/>
        <w:autoSpaceDE w:val="0"/>
        <w:autoSpaceDN w:val="0"/>
      </w:pPr>
      <w:r w:rsidRPr="00AA0ED5">
        <w:rPr>
          <w:spacing w:val="-1"/>
          <w:lang w:eastAsia="en-US"/>
        </w:rPr>
        <w:t>*все</w:t>
      </w:r>
      <w:r w:rsidRPr="00AA0ED5">
        <w:rPr>
          <w:spacing w:val="-4"/>
          <w:lang w:eastAsia="en-US"/>
        </w:rPr>
        <w:t xml:space="preserve"> </w:t>
      </w:r>
      <w:r w:rsidRPr="00AA0ED5">
        <w:rPr>
          <w:spacing w:val="-1"/>
          <w:lang w:eastAsia="en-US"/>
        </w:rPr>
        <w:t>заявки</w:t>
      </w:r>
      <w:r w:rsidRPr="00AA0ED5">
        <w:rPr>
          <w:spacing w:val="-3"/>
          <w:lang w:eastAsia="en-US"/>
        </w:rPr>
        <w:t xml:space="preserve"> </w:t>
      </w:r>
      <w:r w:rsidRPr="00AA0ED5">
        <w:rPr>
          <w:spacing w:val="-1"/>
          <w:lang w:eastAsia="en-US"/>
        </w:rPr>
        <w:t>направлять</w:t>
      </w:r>
      <w:r w:rsidRPr="00AA0ED5">
        <w:rPr>
          <w:spacing w:val="-2"/>
          <w:lang w:eastAsia="en-US"/>
        </w:rPr>
        <w:t xml:space="preserve"> </w:t>
      </w:r>
      <w:r w:rsidRPr="00AA0ED5">
        <w:rPr>
          <w:lang w:eastAsia="en-US"/>
        </w:rPr>
        <w:t>по</w:t>
      </w:r>
      <w:r w:rsidRPr="00AA0ED5">
        <w:rPr>
          <w:spacing w:val="-1"/>
          <w:lang w:eastAsia="en-US"/>
        </w:rPr>
        <w:t xml:space="preserve"> </w:t>
      </w:r>
      <w:r w:rsidRPr="00AA0ED5">
        <w:rPr>
          <w:lang w:eastAsia="en-US"/>
        </w:rPr>
        <w:t>электронному</w:t>
      </w:r>
      <w:r w:rsidRPr="00AA0ED5">
        <w:rPr>
          <w:spacing w:val="-12"/>
          <w:lang w:eastAsia="en-US"/>
        </w:rPr>
        <w:t xml:space="preserve"> </w:t>
      </w:r>
      <w:r w:rsidRPr="00AA0ED5">
        <w:rPr>
          <w:lang w:eastAsia="en-US"/>
        </w:rPr>
        <w:t>адресу</w:t>
      </w:r>
      <w:r w:rsidRPr="00AA0ED5">
        <w:rPr>
          <w:spacing w:val="-9"/>
          <w:lang w:eastAsia="en-US"/>
        </w:rPr>
        <w:t xml:space="preserve"> </w:t>
      </w:r>
      <w:hyperlink r:id="rId11" w:history="1">
        <w:r w:rsidR="00377A4B" w:rsidRPr="00A915D3">
          <w:rPr>
            <w:rStyle w:val="a6"/>
          </w:rPr>
          <w:t>9524223289@mail.ru</w:t>
        </w:r>
      </w:hyperlink>
    </w:p>
    <w:p w:rsidR="00377A4B" w:rsidRPr="00AA0ED5" w:rsidRDefault="00377A4B" w:rsidP="00AA0ED5">
      <w:pPr>
        <w:widowControl w:val="0"/>
        <w:autoSpaceDE w:val="0"/>
        <w:autoSpaceDN w:val="0"/>
      </w:pPr>
    </w:p>
    <w:p w:rsidR="00AA0ED5" w:rsidRPr="00AA0ED5" w:rsidRDefault="00AA0ED5" w:rsidP="00AA0ED5">
      <w:pPr>
        <w:widowControl w:val="0"/>
        <w:autoSpaceDE w:val="0"/>
        <w:autoSpaceDN w:val="0"/>
        <w:spacing w:before="91"/>
        <w:rPr>
          <w:lang w:eastAsia="en-US"/>
        </w:rPr>
      </w:pPr>
      <w:r w:rsidRPr="00AA0ED5">
        <w:rPr>
          <w:spacing w:val="-1"/>
          <w:lang w:eastAsia="en-US"/>
        </w:rPr>
        <w:t xml:space="preserve">**Обязательно </w:t>
      </w:r>
      <w:r w:rsidRPr="00AA0ED5">
        <w:rPr>
          <w:lang w:eastAsia="en-US"/>
        </w:rPr>
        <w:t>указать</w:t>
      </w:r>
      <w:r w:rsidRPr="00AA0ED5">
        <w:rPr>
          <w:spacing w:val="-10"/>
          <w:lang w:eastAsia="en-US"/>
        </w:rPr>
        <w:t xml:space="preserve"> </w:t>
      </w:r>
      <w:r w:rsidRPr="00AA0ED5">
        <w:rPr>
          <w:lang w:eastAsia="en-US"/>
        </w:rPr>
        <w:t>свою электронную</w:t>
      </w:r>
      <w:r w:rsidRPr="00AA0ED5">
        <w:rPr>
          <w:spacing w:val="-7"/>
          <w:lang w:eastAsia="en-US"/>
        </w:rPr>
        <w:t xml:space="preserve"> </w:t>
      </w:r>
      <w:r w:rsidRPr="00AA0ED5">
        <w:rPr>
          <w:lang w:eastAsia="en-US"/>
        </w:rPr>
        <w:t>почту</w:t>
      </w:r>
      <w:r w:rsidRPr="00AA0ED5">
        <w:rPr>
          <w:spacing w:val="-6"/>
          <w:lang w:eastAsia="en-US"/>
        </w:rPr>
        <w:t xml:space="preserve"> </w:t>
      </w:r>
      <w:r w:rsidRPr="00AA0ED5">
        <w:rPr>
          <w:lang w:eastAsia="en-US"/>
        </w:rPr>
        <w:t>для</w:t>
      </w:r>
      <w:r w:rsidRPr="00AA0ED5">
        <w:rPr>
          <w:spacing w:val="-11"/>
          <w:lang w:eastAsia="en-US"/>
        </w:rPr>
        <w:t xml:space="preserve"> </w:t>
      </w:r>
      <w:r w:rsidRPr="00AA0ED5">
        <w:rPr>
          <w:lang w:eastAsia="en-US"/>
        </w:rPr>
        <w:t>обратной</w:t>
      </w:r>
      <w:r w:rsidRPr="00AA0ED5">
        <w:rPr>
          <w:spacing w:val="-12"/>
          <w:lang w:eastAsia="en-US"/>
        </w:rPr>
        <w:t xml:space="preserve"> </w:t>
      </w:r>
      <w:r w:rsidRPr="00AA0ED5">
        <w:rPr>
          <w:lang w:eastAsia="en-US"/>
        </w:rPr>
        <w:t>связи.</w:t>
      </w:r>
    </w:p>
    <w:p w:rsidR="00AA0ED5" w:rsidRPr="000F0D20" w:rsidRDefault="00AA0ED5" w:rsidP="00AA0ED5">
      <w:pPr>
        <w:widowControl w:val="0"/>
        <w:autoSpaceDE w:val="0"/>
        <w:autoSpaceDN w:val="0"/>
        <w:spacing w:line="276" w:lineRule="auto"/>
        <w:ind w:left="-851" w:right="-1"/>
        <w:rPr>
          <w:b/>
        </w:rPr>
      </w:pPr>
    </w:p>
    <w:sectPr w:rsidR="00AA0ED5" w:rsidRPr="000F0D20" w:rsidSect="00C171D9">
      <w:pgSz w:w="11906" w:h="16838"/>
      <w:pgMar w:top="142" w:right="850"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8B" w:rsidRDefault="00E02D8B" w:rsidP="003F25A9">
      <w:r>
        <w:separator/>
      </w:r>
    </w:p>
  </w:endnote>
  <w:endnote w:type="continuationSeparator" w:id="0">
    <w:p w:rsidR="00E02D8B" w:rsidRDefault="00E02D8B" w:rsidP="003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8B" w:rsidRDefault="00E02D8B" w:rsidP="003F25A9">
      <w:r>
        <w:separator/>
      </w:r>
    </w:p>
  </w:footnote>
  <w:footnote w:type="continuationSeparator" w:id="0">
    <w:p w:rsidR="00E02D8B" w:rsidRDefault="00E02D8B" w:rsidP="003F25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051"/>
    <w:multiLevelType w:val="multilevel"/>
    <w:tmpl w:val="0A3E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59AE"/>
    <w:multiLevelType w:val="multilevel"/>
    <w:tmpl w:val="4C4E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C1F69"/>
    <w:multiLevelType w:val="multilevel"/>
    <w:tmpl w:val="49D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10A68"/>
    <w:multiLevelType w:val="multilevel"/>
    <w:tmpl w:val="EF0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70AD6"/>
    <w:multiLevelType w:val="hybridMultilevel"/>
    <w:tmpl w:val="C35E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5480B"/>
    <w:multiLevelType w:val="multilevel"/>
    <w:tmpl w:val="1E8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72287"/>
    <w:multiLevelType w:val="multilevel"/>
    <w:tmpl w:val="788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F609A"/>
    <w:multiLevelType w:val="multilevel"/>
    <w:tmpl w:val="99C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132F5"/>
    <w:multiLevelType w:val="multilevel"/>
    <w:tmpl w:val="542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B6DCE"/>
    <w:multiLevelType w:val="multilevel"/>
    <w:tmpl w:val="A6EE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35BCC"/>
    <w:multiLevelType w:val="hybridMultilevel"/>
    <w:tmpl w:val="DEB0C7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8C9132C"/>
    <w:multiLevelType w:val="multilevel"/>
    <w:tmpl w:val="48B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A2739"/>
    <w:multiLevelType w:val="multilevel"/>
    <w:tmpl w:val="FB7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E5B7F"/>
    <w:multiLevelType w:val="multilevel"/>
    <w:tmpl w:val="B7C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C4CDE"/>
    <w:multiLevelType w:val="multilevel"/>
    <w:tmpl w:val="334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60D89"/>
    <w:multiLevelType w:val="hybridMultilevel"/>
    <w:tmpl w:val="C7C09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68455E"/>
    <w:multiLevelType w:val="multilevel"/>
    <w:tmpl w:val="CEA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F6D08"/>
    <w:multiLevelType w:val="multilevel"/>
    <w:tmpl w:val="33E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07DAC"/>
    <w:multiLevelType w:val="hybridMultilevel"/>
    <w:tmpl w:val="E52C8070"/>
    <w:lvl w:ilvl="0" w:tplc="BE5419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AE05D2"/>
    <w:multiLevelType w:val="multilevel"/>
    <w:tmpl w:val="F8F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21AA7"/>
    <w:multiLevelType w:val="multilevel"/>
    <w:tmpl w:val="76A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D183E"/>
    <w:multiLevelType w:val="multilevel"/>
    <w:tmpl w:val="7CC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5D40F8"/>
    <w:multiLevelType w:val="multilevel"/>
    <w:tmpl w:val="713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563126"/>
    <w:multiLevelType w:val="multilevel"/>
    <w:tmpl w:val="81C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22"/>
  </w:num>
  <w:num w:numId="4">
    <w:abstractNumId w:val="20"/>
  </w:num>
  <w:num w:numId="5">
    <w:abstractNumId w:val="2"/>
  </w:num>
  <w:num w:numId="6">
    <w:abstractNumId w:val="17"/>
  </w:num>
  <w:num w:numId="7">
    <w:abstractNumId w:val="23"/>
  </w:num>
  <w:num w:numId="8">
    <w:abstractNumId w:val="21"/>
  </w:num>
  <w:num w:numId="9">
    <w:abstractNumId w:val="9"/>
  </w:num>
  <w:num w:numId="10">
    <w:abstractNumId w:val="4"/>
  </w:num>
  <w:num w:numId="11">
    <w:abstractNumId w:val="0"/>
  </w:num>
  <w:num w:numId="12">
    <w:abstractNumId w:val="11"/>
  </w:num>
  <w:num w:numId="13">
    <w:abstractNumId w:val="16"/>
  </w:num>
  <w:num w:numId="14">
    <w:abstractNumId w:val="5"/>
  </w:num>
  <w:num w:numId="15">
    <w:abstractNumId w:val="13"/>
  </w:num>
  <w:num w:numId="16">
    <w:abstractNumId w:val="3"/>
  </w:num>
  <w:num w:numId="17">
    <w:abstractNumId w:val="14"/>
  </w:num>
  <w:num w:numId="18">
    <w:abstractNumId w:val="6"/>
  </w:num>
  <w:num w:numId="19">
    <w:abstractNumId w:val="7"/>
  </w:num>
  <w:num w:numId="20">
    <w:abstractNumId w:val="1"/>
  </w:num>
  <w:num w:numId="21">
    <w:abstractNumId w:val="8"/>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6074"/>
    <w:rsid w:val="000003C6"/>
    <w:rsid w:val="000103FD"/>
    <w:rsid w:val="000205BF"/>
    <w:rsid w:val="00023B25"/>
    <w:rsid w:val="000241E9"/>
    <w:rsid w:val="0003140A"/>
    <w:rsid w:val="000357AF"/>
    <w:rsid w:val="00043697"/>
    <w:rsid w:val="00043D9E"/>
    <w:rsid w:val="000448BA"/>
    <w:rsid w:val="000458C1"/>
    <w:rsid w:val="00053C11"/>
    <w:rsid w:val="00071D0A"/>
    <w:rsid w:val="00075ED6"/>
    <w:rsid w:val="000768F9"/>
    <w:rsid w:val="000A0206"/>
    <w:rsid w:val="000A1802"/>
    <w:rsid w:val="000B4D23"/>
    <w:rsid w:val="000C5776"/>
    <w:rsid w:val="000C61CF"/>
    <w:rsid w:val="000D23A3"/>
    <w:rsid w:val="000D6C59"/>
    <w:rsid w:val="000E2949"/>
    <w:rsid w:val="000F0C78"/>
    <w:rsid w:val="000F0D20"/>
    <w:rsid w:val="000F22B4"/>
    <w:rsid w:val="000F4409"/>
    <w:rsid w:val="000F6740"/>
    <w:rsid w:val="0010332A"/>
    <w:rsid w:val="00110FEE"/>
    <w:rsid w:val="00111DFE"/>
    <w:rsid w:val="00112A8E"/>
    <w:rsid w:val="00113B92"/>
    <w:rsid w:val="00117E4F"/>
    <w:rsid w:val="00117F5A"/>
    <w:rsid w:val="00120864"/>
    <w:rsid w:val="00124DAC"/>
    <w:rsid w:val="001323AC"/>
    <w:rsid w:val="001363EB"/>
    <w:rsid w:val="001409C9"/>
    <w:rsid w:val="001424CD"/>
    <w:rsid w:val="00144CD7"/>
    <w:rsid w:val="00146C62"/>
    <w:rsid w:val="0015267B"/>
    <w:rsid w:val="00152BC4"/>
    <w:rsid w:val="00156124"/>
    <w:rsid w:val="00172CFA"/>
    <w:rsid w:val="00175B68"/>
    <w:rsid w:val="00180BE6"/>
    <w:rsid w:val="00181BAE"/>
    <w:rsid w:val="0018767A"/>
    <w:rsid w:val="00190C82"/>
    <w:rsid w:val="00192202"/>
    <w:rsid w:val="001A262E"/>
    <w:rsid w:val="001A7B72"/>
    <w:rsid w:val="001C4380"/>
    <w:rsid w:val="001D50D3"/>
    <w:rsid w:val="001E0CE7"/>
    <w:rsid w:val="001E17C5"/>
    <w:rsid w:val="00202504"/>
    <w:rsid w:val="00202D09"/>
    <w:rsid w:val="002068DB"/>
    <w:rsid w:val="002069FE"/>
    <w:rsid w:val="00212DD0"/>
    <w:rsid w:val="00213CB8"/>
    <w:rsid w:val="002160D8"/>
    <w:rsid w:val="00216290"/>
    <w:rsid w:val="002209C0"/>
    <w:rsid w:val="00223DF5"/>
    <w:rsid w:val="00223F97"/>
    <w:rsid w:val="00226056"/>
    <w:rsid w:val="00230B3C"/>
    <w:rsid w:val="00236ACC"/>
    <w:rsid w:val="002428C1"/>
    <w:rsid w:val="002455A4"/>
    <w:rsid w:val="002460D6"/>
    <w:rsid w:val="00246DDA"/>
    <w:rsid w:val="00252756"/>
    <w:rsid w:val="002549EA"/>
    <w:rsid w:val="0025723C"/>
    <w:rsid w:val="00260D84"/>
    <w:rsid w:val="002616C9"/>
    <w:rsid w:val="002711FF"/>
    <w:rsid w:val="002713A6"/>
    <w:rsid w:val="00273B39"/>
    <w:rsid w:val="00282C76"/>
    <w:rsid w:val="002A5314"/>
    <w:rsid w:val="002B6FF5"/>
    <w:rsid w:val="002C2DD8"/>
    <w:rsid w:val="002C55DE"/>
    <w:rsid w:val="002E2F8E"/>
    <w:rsid w:val="002F50EB"/>
    <w:rsid w:val="0030679B"/>
    <w:rsid w:val="00317A5E"/>
    <w:rsid w:val="00321B06"/>
    <w:rsid w:val="003224AA"/>
    <w:rsid w:val="00323FEE"/>
    <w:rsid w:val="00330978"/>
    <w:rsid w:val="00335A3E"/>
    <w:rsid w:val="00343E9C"/>
    <w:rsid w:val="003446D3"/>
    <w:rsid w:val="00351B6D"/>
    <w:rsid w:val="00360E97"/>
    <w:rsid w:val="00361309"/>
    <w:rsid w:val="00363C61"/>
    <w:rsid w:val="00365904"/>
    <w:rsid w:val="00376097"/>
    <w:rsid w:val="00377A4B"/>
    <w:rsid w:val="00397CF6"/>
    <w:rsid w:val="003A036D"/>
    <w:rsid w:val="003A109C"/>
    <w:rsid w:val="003B5B09"/>
    <w:rsid w:val="003C03FB"/>
    <w:rsid w:val="003C4181"/>
    <w:rsid w:val="003D37D9"/>
    <w:rsid w:val="003D474F"/>
    <w:rsid w:val="003D6267"/>
    <w:rsid w:val="003F0FA7"/>
    <w:rsid w:val="003F25A9"/>
    <w:rsid w:val="003F378B"/>
    <w:rsid w:val="003F3DAA"/>
    <w:rsid w:val="003F4B53"/>
    <w:rsid w:val="003F7906"/>
    <w:rsid w:val="00401799"/>
    <w:rsid w:val="00401F86"/>
    <w:rsid w:val="00406C38"/>
    <w:rsid w:val="00420F38"/>
    <w:rsid w:val="00424899"/>
    <w:rsid w:val="00430DEE"/>
    <w:rsid w:val="00435D6D"/>
    <w:rsid w:val="00436152"/>
    <w:rsid w:val="004409B7"/>
    <w:rsid w:val="00446837"/>
    <w:rsid w:val="00463BA3"/>
    <w:rsid w:val="004653D3"/>
    <w:rsid w:val="0047606F"/>
    <w:rsid w:val="00476CF4"/>
    <w:rsid w:val="0047765F"/>
    <w:rsid w:val="004823F0"/>
    <w:rsid w:val="004838F3"/>
    <w:rsid w:val="00491741"/>
    <w:rsid w:val="00494FE6"/>
    <w:rsid w:val="0049788F"/>
    <w:rsid w:val="004B1FF9"/>
    <w:rsid w:val="004B6C15"/>
    <w:rsid w:val="004C3DF3"/>
    <w:rsid w:val="004D513E"/>
    <w:rsid w:val="004D583E"/>
    <w:rsid w:val="004E1010"/>
    <w:rsid w:val="004E1D28"/>
    <w:rsid w:val="004E22E6"/>
    <w:rsid w:val="004E35E4"/>
    <w:rsid w:val="004F044F"/>
    <w:rsid w:val="00503968"/>
    <w:rsid w:val="005139EF"/>
    <w:rsid w:val="0052345A"/>
    <w:rsid w:val="00524053"/>
    <w:rsid w:val="00527647"/>
    <w:rsid w:val="00537644"/>
    <w:rsid w:val="0054061A"/>
    <w:rsid w:val="00541EF9"/>
    <w:rsid w:val="00544B54"/>
    <w:rsid w:val="00544E09"/>
    <w:rsid w:val="00557B0D"/>
    <w:rsid w:val="00586361"/>
    <w:rsid w:val="00590383"/>
    <w:rsid w:val="00590711"/>
    <w:rsid w:val="00593C8B"/>
    <w:rsid w:val="00597029"/>
    <w:rsid w:val="005A12F4"/>
    <w:rsid w:val="005A44F0"/>
    <w:rsid w:val="005A7688"/>
    <w:rsid w:val="005B1720"/>
    <w:rsid w:val="005C552F"/>
    <w:rsid w:val="005D176A"/>
    <w:rsid w:val="005D2228"/>
    <w:rsid w:val="005D2DEB"/>
    <w:rsid w:val="005D58FC"/>
    <w:rsid w:val="005D599A"/>
    <w:rsid w:val="005E0032"/>
    <w:rsid w:val="005E087C"/>
    <w:rsid w:val="005E1C9D"/>
    <w:rsid w:val="005E3B7F"/>
    <w:rsid w:val="005E412A"/>
    <w:rsid w:val="005F0344"/>
    <w:rsid w:val="00604BDE"/>
    <w:rsid w:val="006055F2"/>
    <w:rsid w:val="00611CED"/>
    <w:rsid w:val="00613903"/>
    <w:rsid w:val="006205E8"/>
    <w:rsid w:val="00625BC0"/>
    <w:rsid w:val="00632E9B"/>
    <w:rsid w:val="00643E2F"/>
    <w:rsid w:val="00643F23"/>
    <w:rsid w:val="00645E41"/>
    <w:rsid w:val="006619E7"/>
    <w:rsid w:val="00662719"/>
    <w:rsid w:val="00671BB7"/>
    <w:rsid w:val="00673A30"/>
    <w:rsid w:val="0067624B"/>
    <w:rsid w:val="006776E6"/>
    <w:rsid w:val="00687FB9"/>
    <w:rsid w:val="006963BC"/>
    <w:rsid w:val="006967C7"/>
    <w:rsid w:val="006B4497"/>
    <w:rsid w:val="006B49AA"/>
    <w:rsid w:val="006B7602"/>
    <w:rsid w:val="006C0185"/>
    <w:rsid w:val="006E27E3"/>
    <w:rsid w:val="006E6CF5"/>
    <w:rsid w:val="006E7043"/>
    <w:rsid w:val="006F7C1E"/>
    <w:rsid w:val="00704440"/>
    <w:rsid w:val="007214D8"/>
    <w:rsid w:val="0072367A"/>
    <w:rsid w:val="00724487"/>
    <w:rsid w:val="00725CB6"/>
    <w:rsid w:val="00726B1A"/>
    <w:rsid w:val="00730AFE"/>
    <w:rsid w:val="00741550"/>
    <w:rsid w:val="00743503"/>
    <w:rsid w:val="00745043"/>
    <w:rsid w:val="007465D7"/>
    <w:rsid w:val="007543D4"/>
    <w:rsid w:val="007564D4"/>
    <w:rsid w:val="0075773A"/>
    <w:rsid w:val="00761C2C"/>
    <w:rsid w:val="00763A69"/>
    <w:rsid w:val="00763F71"/>
    <w:rsid w:val="00786A98"/>
    <w:rsid w:val="007956A2"/>
    <w:rsid w:val="007A0E7F"/>
    <w:rsid w:val="007A3922"/>
    <w:rsid w:val="007A714E"/>
    <w:rsid w:val="007A7180"/>
    <w:rsid w:val="007B39D6"/>
    <w:rsid w:val="007B7FA1"/>
    <w:rsid w:val="007C5194"/>
    <w:rsid w:val="007C65D3"/>
    <w:rsid w:val="007D1979"/>
    <w:rsid w:val="007E616F"/>
    <w:rsid w:val="00800A8A"/>
    <w:rsid w:val="00801317"/>
    <w:rsid w:val="00807364"/>
    <w:rsid w:val="0081650B"/>
    <w:rsid w:val="008237C3"/>
    <w:rsid w:val="0083054F"/>
    <w:rsid w:val="0083670B"/>
    <w:rsid w:val="008465AA"/>
    <w:rsid w:val="00863718"/>
    <w:rsid w:val="008678DD"/>
    <w:rsid w:val="00872F78"/>
    <w:rsid w:val="00873156"/>
    <w:rsid w:val="0088604B"/>
    <w:rsid w:val="00886CE4"/>
    <w:rsid w:val="00897ACB"/>
    <w:rsid w:val="008A4A37"/>
    <w:rsid w:val="008B31F4"/>
    <w:rsid w:val="008C08AD"/>
    <w:rsid w:val="008C7DEC"/>
    <w:rsid w:val="008D016C"/>
    <w:rsid w:val="008D1E7C"/>
    <w:rsid w:val="008E16B4"/>
    <w:rsid w:val="008F3330"/>
    <w:rsid w:val="009031BA"/>
    <w:rsid w:val="009040DD"/>
    <w:rsid w:val="00905EBE"/>
    <w:rsid w:val="0091393E"/>
    <w:rsid w:val="00917085"/>
    <w:rsid w:val="00923FB4"/>
    <w:rsid w:val="00935595"/>
    <w:rsid w:val="0093581E"/>
    <w:rsid w:val="00936960"/>
    <w:rsid w:val="00951BE4"/>
    <w:rsid w:val="009534C1"/>
    <w:rsid w:val="009536B5"/>
    <w:rsid w:val="00964CE7"/>
    <w:rsid w:val="00965288"/>
    <w:rsid w:val="00983D94"/>
    <w:rsid w:val="0098441C"/>
    <w:rsid w:val="009A19D3"/>
    <w:rsid w:val="009A397D"/>
    <w:rsid w:val="009A5F81"/>
    <w:rsid w:val="009B0AAE"/>
    <w:rsid w:val="009B3CDA"/>
    <w:rsid w:val="009B6A30"/>
    <w:rsid w:val="009C2357"/>
    <w:rsid w:val="009C2DDC"/>
    <w:rsid w:val="009C3B12"/>
    <w:rsid w:val="009D22EF"/>
    <w:rsid w:val="009D39DD"/>
    <w:rsid w:val="009D4DE0"/>
    <w:rsid w:val="009D62AC"/>
    <w:rsid w:val="009E067B"/>
    <w:rsid w:val="009E2BAA"/>
    <w:rsid w:val="009E4937"/>
    <w:rsid w:val="009F43D5"/>
    <w:rsid w:val="00A0341A"/>
    <w:rsid w:val="00A05603"/>
    <w:rsid w:val="00A15E34"/>
    <w:rsid w:val="00A56E2B"/>
    <w:rsid w:val="00A635DD"/>
    <w:rsid w:val="00A65666"/>
    <w:rsid w:val="00A70159"/>
    <w:rsid w:val="00A82B41"/>
    <w:rsid w:val="00A84EA0"/>
    <w:rsid w:val="00AA0ED5"/>
    <w:rsid w:val="00AB04E8"/>
    <w:rsid w:val="00AB2E30"/>
    <w:rsid w:val="00AB3BE3"/>
    <w:rsid w:val="00AB6CC6"/>
    <w:rsid w:val="00AB732C"/>
    <w:rsid w:val="00AB7A49"/>
    <w:rsid w:val="00AC4FAD"/>
    <w:rsid w:val="00AC5757"/>
    <w:rsid w:val="00AD607C"/>
    <w:rsid w:val="00AD75FD"/>
    <w:rsid w:val="00AE779B"/>
    <w:rsid w:val="00AF0F05"/>
    <w:rsid w:val="00AF1E94"/>
    <w:rsid w:val="00AF2586"/>
    <w:rsid w:val="00AF3F0D"/>
    <w:rsid w:val="00B01009"/>
    <w:rsid w:val="00B02BE9"/>
    <w:rsid w:val="00B03048"/>
    <w:rsid w:val="00B064DD"/>
    <w:rsid w:val="00B067D0"/>
    <w:rsid w:val="00B144BA"/>
    <w:rsid w:val="00B16023"/>
    <w:rsid w:val="00B24C4A"/>
    <w:rsid w:val="00B30BEE"/>
    <w:rsid w:val="00B33BD4"/>
    <w:rsid w:val="00B479B8"/>
    <w:rsid w:val="00B62462"/>
    <w:rsid w:val="00B727D3"/>
    <w:rsid w:val="00B9489C"/>
    <w:rsid w:val="00B961D1"/>
    <w:rsid w:val="00BB4111"/>
    <w:rsid w:val="00BB5B90"/>
    <w:rsid w:val="00BB5D95"/>
    <w:rsid w:val="00BD1F17"/>
    <w:rsid w:val="00BF5813"/>
    <w:rsid w:val="00C02847"/>
    <w:rsid w:val="00C13CE3"/>
    <w:rsid w:val="00C171D9"/>
    <w:rsid w:val="00C2361D"/>
    <w:rsid w:val="00C24E03"/>
    <w:rsid w:val="00C27A93"/>
    <w:rsid w:val="00C335D5"/>
    <w:rsid w:val="00C40371"/>
    <w:rsid w:val="00C43C5D"/>
    <w:rsid w:val="00C46512"/>
    <w:rsid w:val="00C51123"/>
    <w:rsid w:val="00C56AA4"/>
    <w:rsid w:val="00C5730E"/>
    <w:rsid w:val="00C57E49"/>
    <w:rsid w:val="00C722FF"/>
    <w:rsid w:val="00C75610"/>
    <w:rsid w:val="00C80DE8"/>
    <w:rsid w:val="00C91733"/>
    <w:rsid w:val="00C95776"/>
    <w:rsid w:val="00CA61FB"/>
    <w:rsid w:val="00CC2771"/>
    <w:rsid w:val="00CC50A1"/>
    <w:rsid w:val="00CC7F78"/>
    <w:rsid w:val="00CD5209"/>
    <w:rsid w:val="00CD5BD1"/>
    <w:rsid w:val="00CE4281"/>
    <w:rsid w:val="00CF7000"/>
    <w:rsid w:val="00D01A20"/>
    <w:rsid w:val="00D03D72"/>
    <w:rsid w:val="00D0669B"/>
    <w:rsid w:val="00D07CFC"/>
    <w:rsid w:val="00D13DA4"/>
    <w:rsid w:val="00D1419E"/>
    <w:rsid w:val="00D17A7A"/>
    <w:rsid w:val="00D22FEE"/>
    <w:rsid w:val="00D25153"/>
    <w:rsid w:val="00D42472"/>
    <w:rsid w:val="00D42B09"/>
    <w:rsid w:val="00D472B5"/>
    <w:rsid w:val="00D53279"/>
    <w:rsid w:val="00D601FF"/>
    <w:rsid w:val="00D6107B"/>
    <w:rsid w:val="00D66764"/>
    <w:rsid w:val="00D7572A"/>
    <w:rsid w:val="00D8180A"/>
    <w:rsid w:val="00D82C2C"/>
    <w:rsid w:val="00D83A7D"/>
    <w:rsid w:val="00D97DF1"/>
    <w:rsid w:val="00DB0AD7"/>
    <w:rsid w:val="00DB333E"/>
    <w:rsid w:val="00DB3387"/>
    <w:rsid w:val="00DB674E"/>
    <w:rsid w:val="00DC0432"/>
    <w:rsid w:val="00DC285E"/>
    <w:rsid w:val="00DD08F6"/>
    <w:rsid w:val="00DD1702"/>
    <w:rsid w:val="00DD2AFF"/>
    <w:rsid w:val="00DD6074"/>
    <w:rsid w:val="00DE09ED"/>
    <w:rsid w:val="00DE0A53"/>
    <w:rsid w:val="00DE0B87"/>
    <w:rsid w:val="00DE164B"/>
    <w:rsid w:val="00DE2F54"/>
    <w:rsid w:val="00DE4D10"/>
    <w:rsid w:val="00DE6BA9"/>
    <w:rsid w:val="00DF1D86"/>
    <w:rsid w:val="00DF576D"/>
    <w:rsid w:val="00DF5826"/>
    <w:rsid w:val="00E00C98"/>
    <w:rsid w:val="00E02D8B"/>
    <w:rsid w:val="00E1602C"/>
    <w:rsid w:val="00E17E9D"/>
    <w:rsid w:val="00E17F66"/>
    <w:rsid w:val="00E2325D"/>
    <w:rsid w:val="00E3083C"/>
    <w:rsid w:val="00E363A0"/>
    <w:rsid w:val="00E37DD3"/>
    <w:rsid w:val="00E40513"/>
    <w:rsid w:val="00E42D67"/>
    <w:rsid w:val="00E45F5B"/>
    <w:rsid w:val="00E476A2"/>
    <w:rsid w:val="00E633CC"/>
    <w:rsid w:val="00E64D1E"/>
    <w:rsid w:val="00E7037B"/>
    <w:rsid w:val="00E71EFC"/>
    <w:rsid w:val="00E72208"/>
    <w:rsid w:val="00E85179"/>
    <w:rsid w:val="00E8628A"/>
    <w:rsid w:val="00E92648"/>
    <w:rsid w:val="00E957DA"/>
    <w:rsid w:val="00E95F2E"/>
    <w:rsid w:val="00EA1CC4"/>
    <w:rsid w:val="00EA2D99"/>
    <w:rsid w:val="00EB191D"/>
    <w:rsid w:val="00EB3B9F"/>
    <w:rsid w:val="00EC24F9"/>
    <w:rsid w:val="00EC5D81"/>
    <w:rsid w:val="00ED161D"/>
    <w:rsid w:val="00ED4940"/>
    <w:rsid w:val="00ED74B2"/>
    <w:rsid w:val="00EE7D1E"/>
    <w:rsid w:val="00F004E9"/>
    <w:rsid w:val="00F03BBF"/>
    <w:rsid w:val="00F0539B"/>
    <w:rsid w:val="00F05AEB"/>
    <w:rsid w:val="00F10522"/>
    <w:rsid w:val="00F12B6A"/>
    <w:rsid w:val="00F162DE"/>
    <w:rsid w:val="00F22F61"/>
    <w:rsid w:val="00F236FC"/>
    <w:rsid w:val="00F364F9"/>
    <w:rsid w:val="00F36A82"/>
    <w:rsid w:val="00F4204A"/>
    <w:rsid w:val="00F43DBD"/>
    <w:rsid w:val="00F45293"/>
    <w:rsid w:val="00F452EF"/>
    <w:rsid w:val="00F45A23"/>
    <w:rsid w:val="00F45AC7"/>
    <w:rsid w:val="00F47D63"/>
    <w:rsid w:val="00F54CC3"/>
    <w:rsid w:val="00F56398"/>
    <w:rsid w:val="00F568C8"/>
    <w:rsid w:val="00F73C32"/>
    <w:rsid w:val="00F7511D"/>
    <w:rsid w:val="00F823BF"/>
    <w:rsid w:val="00F84B3E"/>
    <w:rsid w:val="00F851EE"/>
    <w:rsid w:val="00F86D94"/>
    <w:rsid w:val="00F94540"/>
    <w:rsid w:val="00FA513F"/>
    <w:rsid w:val="00FA7B35"/>
    <w:rsid w:val="00FB0D50"/>
    <w:rsid w:val="00FB3A90"/>
    <w:rsid w:val="00FB7C25"/>
    <w:rsid w:val="00FC2FC8"/>
    <w:rsid w:val="00FC3EE2"/>
    <w:rsid w:val="00FC6606"/>
    <w:rsid w:val="00FD04D1"/>
    <w:rsid w:val="00FD671D"/>
    <w:rsid w:val="00FE5203"/>
    <w:rsid w:val="00FE7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A3F74"/>
  <w15:docId w15:val="{99F2D881-21F3-4C5F-95E8-0E2CE1C3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1D1"/>
    <w:rPr>
      <w:sz w:val="24"/>
      <w:szCs w:val="24"/>
    </w:rPr>
  </w:style>
  <w:style w:type="paragraph" w:styleId="1">
    <w:name w:val="heading 1"/>
    <w:basedOn w:val="a"/>
    <w:next w:val="a"/>
    <w:qFormat/>
    <w:rsid w:val="00B961D1"/>
    <w:pPr>
      <w:keepNext/>
      <w:jc w:val="both"/>
      <w:outlineLvl w:val="0"/>
    </w:pPr>
    <w:rPr>
      <w:sz w:val="28"/>
    </w:rPr>
  </w:style>
  <w:style w:type="paragraph" w:styleId="2">
    <w:name w:val="heading 2"/>
    <w:basedOn w:val="a"/>
    <w:next w:val="a"/>
    <w:qFormat/>
    <w:rsid w:val="00B961D1"/>
    <w:pPr>
      <w:keepNext/>
      <w:jc w:val="center"/>
      <w:outlineLvl w:val="1"/>
    </w:pPr>
    <w:rPr>
      <w:b/>
      <w:bCs/>
      <w:sz w:val="28"/>
    </w:rPr>
  </w:style>
  <w:style w:type="paragraph" w:styleId="3">
    <w:name w:val="heading 3"/>
    <w:basedOn w:val="a"/>
    <w:next w:val="a"/>
    <w:qFormat/>
    <w:rsid w:val="00B961D1"/>
    <w:pPr>
      <w:keepNext/>
      <w:jc w:val="center"/>
      <w:outlineLvl w:val="2"/>
    </w:pPr>
    <w:rPr>
      <w:rFonts w:ascii="Pragmatica" w:hAnsi="Pragmatica"/>
      <w:b/>
      <w:bCs/>
      <w:sz w:val="26"/>
      <w:szCs w:val="26"/>
    </w:rPr>
  </w:style>
  <w:style w:type="paragraph" w:styleId="4">
    <w:name w:val="heading 4"/>
    <w:basedOn w:val="a"/>
    <w:next w:val="a"/>
    <w:qFormat/>
    <w:rsid w:val="00B961D1"/>
    <w:pPr>
      <w:keepNext/>
      <w:tabs>
        <w:tab w:val="left" w:pos="3105"/>
      </w:tabs>
      <w:jc w:val="center"/>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961D1"/>
    <w:pPr>
      <w:overflowPunct w:val="0"/>
      <w:autoSpaceDE w:val="0"/>
      <w:autoSpaceDN w:val="0"/>
      <w:adjustRightInd w:val="0"/>
      <w:jc w:val="center"/>
      <w:textAlignment w:val="baseline"/>
    </w:pPr>
    <w:rPr>
      <w:rFonts w:ascii="Pragmatica" w:hAnsi="Pragmatica"/>
      <w:b/>
      <w:bCs/>
      <w:sz w:val="28"/>
      <w:szCs w:val="28"/>
    </w:rPr>
  </w:style>
  <w:style w:type="paragraph" w:styleId="a4">
    <w:name w:val="Balloon Text"/>
    <w:basedOn w:val="a"/>
    <w:semiHidden/>
    <w:rsid w:val="00800A8A"/>
    <w:rPr>
      <w:rFonts w:ascii="Tahoma" w:hAnsi="Tahoma" w:cs="Tahoma"/>
      <w:sz w:val="16"/>
      <w:szCs w:val="16"/>
    </w:rPr>
  </w:style>
  <w:style w:type="table" w:styleId="a5">
    <w:name w:val="Table Grid"/>
    <w:basedOn w:val="a1"/>
    <w:rsid w:val="0073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788F"/>
    <w:rPr>
      <w:color w:val="0000FF"/>
      <w:u w:val="single"/>
    </w:rPr>
  </w:style>
  <w:style w:type="paragraph" w:styleId="a7">
    <w:name w:val="header"/>
    <w:basedOn w:val="a"/>
    <w:link w:val="a8"/>
    <w:rsid w:val="003F25A9"/>
    <w:pPr>
      <w:tabs>
        <w:tab w:val="center" w:pos="4677"/>
        <w:tab w:val="right" w:pos="9355"/>
      </w:tabs>
    </w:pPr>
  </w:style>
  <w:style w:type="character" w:customStyle="1" w:styleId="a8">
    <w:name w:val="Верхний колонтитул Знак"/>
    <w:link w:val="a7"/>
    <w:rsid w:val="003F25A9"/>
    <w:rPr>
      <w:sz w:val="24"/>
      <w:szCs w:val="24"/>
    </w:rPr>
  </w:style>
  <w:style w:type="paragraph" w:styleId="a9">
    <w:name w:val="footer"/>
    <w:basedOn w:val="a"/>
    <w:link w:val="aa"/>
    <w:rsid w:val="003F25A9"/>
    <w:pPr>
      <w:tabs>
        <w:tab w:val="center" w:pos="4677"/>
        <w:tab w:val="right" w:pos="9355"/>
      </w:tabs>
    </w:pPr>
  </w:style>
  <w:style w:type="character" w:customStyle="1" w:styleId="aa">
    <w:name w:val="Нижний колонтитул Знак"/>
    <w:link w:val="a9"/>
    <w:rsid w:val="003F25A9"/>
    <w:rPr>
      <w:sz w:val="24"/>
      <w:szCs w:val="24"/>
    </w:rPr>
  </w:style>
  <w:style w:type="paragraph" w:styleId="ab">
    <w:name w:val="No Spacing"/>
    <w:qFormat/>
    <w:rsid w:val="008F3330"/>
    <w:pPr>
      <w:suppressAutoHyphens/>
    </w:pPr>
    <w:rPr>
      <w:rFonts w:ascii="Calibri" w:hAnsi="Calibri"/>
      <w:sz w:val="22"/>
      <w:szCs w:val="22"/>
      <w:lang w:eastAsia="zh-CN"/>
    </w:rPr>
  </w:style>
  <w:style w:type="character" w:styleId="ac">
    <w:name w:val="Emphasis"/>
    <w:basedOn w:val="a0"/>
    <w:uiPriority w:val="20"/>
    <w:qFormat/>
    <w:rsid w:val="000768F9"/>
    <w:rPr>
      <w:i/>
      <w:iCs/>
    </w:rPr>
  </w:style>
  <w:style w:type="character" w:styleId="ad">
    <w:name w:val="FollowedHyperlink"/>
    <w:basedOn w:val="a0"/>
    <w:rsid w:val="00230B3C"/>
    <w:rPr>
      <w:color w:val="800080" w:themeColor="followedHyperlink"/>
      <w:u w:val="single"/>
    </w:rPr>
  </w:style>
  <w:style w:type="paragraph" w:styleId="ae">
    <w:name w:val="List Paragraph"/>
    <w:basedOn w:val="a"/>
    <w:uiPriority w:val="34"/>
    <w:qFormat/>
    <w:rsid w:val="00DE6BA9"/>
    <w:pPr>
      <w:ind w:left="720"/>
      <w:contextualSpacing/>
    </w:pPr>
  </w:style>
  <w:style w:type="character" w:styleId="af">
    <w:name w:val="Strong"/>
    <w:basedOn w:val="a0"/>
    <w:uiPriority w:val="22"/>
    <w:qFormat/>
    <w:rsid w:val="002A5314"/>
    <w:rPr>
      <w:b/>
      <w:bCs/>
    </w:rPr>
  </w:style>
  <w:style w:type="paragraph" w:customStyle="1" w:styleId="western">
    <w:name w:val="western"/>
    <w:basedOn w:val="a"/>
    <w:rsid w:val="007A714E"/>
    <w:pPr>
      <w:spacing w:before="100" w:beforeAutospacing="1" w:after="100" w:afterAutospacing="1"/>
    </w:pPr>
  </w:style>
  <w:style w:type="paragraph" w:styleId="af0">
    <w:name w:val="Normal (Web)"/>
    <w:basedOn w:val="a"/>
    <w:uiPriority w:val="99"/>
    <w:unhideWhenUsed/>
    <w:rsid w:val="007A714E"/>
    <w:pPr>
      <w:spacing w:before="100" w:beforeAutospacing="1" w:after="100" w:afterAutospacing="1"/>
    </w:pPr>
  </w:style>
  <w:style w:type="paragraph" w:customStyle="1" w:styleId="TableParagraph">
    <w:name w:val="Table Paragraph"/>
    <w:basedOn w:val="a"/>
    <w:uiPriority w:val="1"/>
    <w:qFormat/>
    <w:rsid w:val="007A3922"/>
    <w:pPr>
      <w:widowControl w:val="0"/>
      <w:autoSpaceDE w:val="0"/>
      <w:autoSpaceDN w:val="0"/>
      <w:jc w:val="center"/>
    </w:pPr>
    <w:rPr>
      <w:sz w:val="22"/>
      <w:szCs w:val="22"/>
      <w:lang w:eastAsia="en-US"/>
    </w:rPr>
  </w:style>
  <w:style w:type="table" w:customStyle="1" w:styleId="TableNormal">
    <w:name w:val="Table Normal"/>
    <w:uiPriority w:val="2"/>
    <w:semiHidden/>
    <w:unhideWhenUsed/>
    <w:qFormat/>
    <w:rsid w:val="00AA0ED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1">
    <w:name w:val="Body Text"/>
    <w:basedOn w:val="a"/>
    <w:link w:val="af2"/>
    <w:rsid w:val="002713A6"/>
    <w:pPr>
      <w:spacing w:after="120"/>
    </w:pPr>
  </w:style>
  <w:style w:type="character" w:customStyle="1" w:styleId="af2">
    <w:name w:val="Основной текст Знак"/>
    <w:basedOn w:val="a0"/>
    <w:link w:val="af1"/>
    <w:rsid w:val="002713A6"/>
    <w:rPr>
      <w:sz w:val="24"/>
      <w:szCs w:val="24"/>
    </w:rPr>
  </w:style>
  <w:style w:type="character" w:customStyle="1" w:styleId="redactor-invisible-space">
    <w:name w:val="redactor-invisible-space"/>
    <w:basedOn w:val="a0"/>
    <w:rsid w:val="0088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5635">
      <w:bodyDiv w:val="1"/>
      <w:marLeft w:val="0"/>
      <w:marRight w:val="0"/>
      <w:marTop w:val="0"/>
      <w:marBottom w:val="0"/>
      <w:divBdr>
        <w:top w:val="none" w:sz="0" w:space="0" w:color="auto"/>
        <w:left w:val="none" w:sz="0" w:space="0" w:color="auto"/>
        <w:bottom w:val="none" w:sz="0" w:space="0" w:color="auto"/>
        <w:right w:val="none" w:sz="0" w:space="0" w:color="auto"/>
      </w:divBdr>
    </w:div>
    <w:div w:id="117840542">
      <w:bodyDiv w:val="1"/>
      <w:marLeft w:val="0"/>
      <w:marRight w:val="0"/>
      <w:marTop w:val="0"/>
      <w:marBottom w:val="0"/>
      <w:divBdr>
        <w:top w:val="none" w:sz="0" w:space="0" w:color="auto"/>
        <w:left w:val="none" w:sz="0" w:space="0" w:color="auto"/>
        <w:bottom w:val="none" w:sz="0" w:space="0" w:color="auto"/>
        <w:right w:val="none" w:sz="0" w:space="0" w:color="auto"/>
      </w:divBdr>
      <w:divsChild>
        <w:div w:id="881400130">
          <w:marLeft w:val="0"/>
          <w:marRight w:val="0"/>
          <w:marTop w:val="167"/>
          <w:marBottom w:val="167"/>
          <w:divBdr>
            <w:top w:val="none" w:sz="0" w:space="0" w:color="auto"/>
            <w:left w:val="none" w:sz="0" w:space="0" w:color="auto"/>
            <w:bottom w:val="none" w:sz="0" w:space="0" w:color="auto"/>
            <w:right w:val="none" w:sz="0" w:space="0" w:color="auto"/>
          </w:divBdr>
          <w:divsChild>
            <w:div w:id="3246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1758">
      <w:bodyDiv w:val="1"/>
      <w:marLeft w:val="0"/>
      <w:marRight w:val="0"/>
      <w:marTop w:val="0"/>
      <w:marBottom w:val="0"/>
      <w:divBdr>
        <w:top w:val="none" w:sz="0" w:space="0" w:color="auto"/>
        <w:left w:val="none" w:sz="0" w:space="0" w:color="auto"/>
        <w:bottom w:val="none" w:sz="0" w:space="0" w:color="auto"/>
        <w:right w:val="none" w:sz="0" w:space="0" w:color="auto"/>
      </w:divBdr>
      <w:divsChild>
        <w:div w:id="940799485">
          <w:marLeft w:val="0"/>
          <w:marRight w:val="0"/>
          <w:marTop w:val="0"/>
          <w:marBottom w:val="0"/>
          <w:divBdr>
            <w:top w:val="none" w:sz="0" w:space="0" w:color="auto"/>
            <w:left w:val="none" w:sz="0" w:space="0" w:color="auto"/>
            <w:bottom w:val="none" w:sz="0" w:space="0" w:color="auto"/>
            <w:right w:val="none" w:sz="0" w:space="0" w:color="auto"/>
          </w:divBdr>
        </w:div>
      </w:divsChild>
    </w:div>
    <w:div w:id="289672404">
      <w:bodyDiv w:val="1"/>
      <w:marLeft w:val="0"/>
      <w:marRight w:val="0"/>
      <w:marTop w:val="0"/>
      <w:marBottom w:val="0"/>
      <w:divBdr>
        <w:top w:val="none" w:sz="0" w:space="0" w:color="auto"/>
        <w:left w:val="none" w:sz="0" w:space="0" w:color="auto"/>
        <w:bottom w:val="none" w:sz="0" w:space="0" w:color="auto"/>
        <w:right w:val="none" w:sz="0" w:space="0" w:color="auto"/>
      </w:divBdr>
    </w:div>
    <w:div w:id="314069641">
      <w:bodyDiv w:val="1"/>
      <w:marLeft w:val="0"/>
      <w:marRight w:val="0"/>
      <w:marTop w:val="0"/>
      <w:marBottom w:val="0"/>
      <w:divBdr>
        <w:top w:val="none" w:sz="0" w:space="0" w:color="auto"/>
        <w:left w:val="none" w:sz="0" w:space="0" w:color="auto"/>
        <w:bottom w:val="none" w:sz="0" w:space="0" w:color="auto"/>
        <w:right w:val="none" w:sz="0" w:space="0" w:color="auto"/>
      </w:divBdr>
      <w:divsChild>
        <w:div w:id="1094208840">
          <w:marLeft w:val="0"/>
          <w:marRight w:val="0"/>
          <w:marTop w:val="0"/>
          <w:marBottom w:val="0"/>
          <w:divBdr>
            <w:top w:val="none" w:sz="0" w:space="0" w:color="auto"/>
            <w:left w:val="none" w:sz="0" w:space="0" w:color="auto"/>
            <w:bottom w:val="none" w:sz="0" w:space="0" w:color="auto"/>
            <w:right w:val="none" w:sz="0" w:space="0" w:color="auto"/>
          </w:divBdr>
          <w:divsChild>
            <w:div w:id="1014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867">
      <w:bodyDiv w:val="1"/>
      <w:marLeft w:val="0"/>
      <w:marRight w:val="0"/>
      <w:marTop w:val="0"/>
      <w:marBottom w:val="0"/>
      <w:divBdr>
        <w:top w:val="none" w:sz="0" w:space="0" w:color="auto"/>
        <w:left w:val="none" w:sz="0" w:space="0" w:color="auto"/>
        <w:bottom w:val="none" w:sz="0" w:space="0" w:color="auto"/>
        <w:right w:val="none" w:sz="0" w:space="0" w:color="auto"/>
      </w:divBdr>
    </w:div>
    <w:div w:id="422650798">
      <w:bodyDiv w:val="1"/>
      <w:marLeft w:val="0"/>
      <w:marRight w:val="0"/>
      <w:marTop w:val="0"/>
      <w:marBottom w:val="0"/>
      <w:divBdr>
        <w:top w:val="none" w:sz="0" w:space="0" w:color="auto"/>
        <w:left w:val="none" w:sz="0" w:space="0" w:color="auto"/>
        <w:bottom w:val="none" w:sz="0" w:space="0" w:color="auto"/>
        <w:right w:val="none" w:sz="0" w:space="0" w:color="auto"/>
      </w:divBdr>
    </w:div>
    <w:div w:id="489635753">
      <w:bodyDiv w:val="1"/>
      <w:marLeft w:val="0"/>
      <w:marRight w:val="0"/>
      <w:marTop w:val="0"/>
      <w:marBottom w:val="0"/>
      <w:divBdr>
        <w:top w:val="none" w:sz="0" w:space="0" w:color="auto"/>
        <w:left w:val="none" w:sz="0" w:space="0" w:color="auto"/>
        <w:bottom w:val="none" w:sz="0" w:space="0" w:color="auto"/>
        <w:right w:val="none" w:sz="0" w:space="0" w:color="auto"/>
      </w:divBdr>
    </w:div>
    <w:div w:id="560360761">
      <w:bodyDiv w:val="1"/>
      <w:marLeft w:val="0"/>
      <w:marRight w:val="0"/>
      <w:marTop w:val="0"/>
      <w:marBottom w:val="0"/>
      <w:divBdr>
        <w:top w:val="none" w:sz="0" w:space="0" w:color="auto"/>
        <w:left w:val="none" w:sz="0" w:space="0" w:color="auto"/>
        <w:bottom w:val="none" w:sz="0" w:space="0" w:color="auto"/>
        <w:right w:val="none" w:sz="0" w:space="0" w:color="auto"/>
      </w:divBdr>
    </w:div>
    <w:div w:id="674773045">
      <w:bodyDiv w:val="1"/>
      <w:marLeft w:val="0"/>
      <w:marRight w:val="0"/>
      <w:marTop w:val="0"/>
      <w:marBottom w:val="0"/>
      <w:divBdr>
        <w:top w:val="none" w:sz="0" w:space="0" w:color="auto"/>
        <w:left w:val="none" w:sz="0" w:space="0" w:color="auto"/>
        <w:bottom w:val="none" w:sz="0" w:space="0" w:color="auto"/>
        <w:right w:val="none" w:sz="0" w:space="0" w:color="auto"/>
      </w:divBdr>
    </w:div>
    <w:div w:id="691499098">
      <w:bodyDiv w:val="1"/>
      <w:marLeft w:val="0"/>
      <w:marRight w:val="0"/>
      <w:marTop w:val="0"/>
      <w:marBottom w:val="0"/>
      <w:divBdr>
        <w:top w:val="none" w:sz="0" w:space="0" w:color="auto"/>
        <w:left w:val="none" w:sz="0" w:space="0" w:color="auto"/>
        <w:bottom w:val="none" w:sz="0" w:space="0" w:color="auto"/>
        <w:right w:val="none" w:sz="0" w:space="0" w:color="auto"/>
      </w:divBdr>
    </w:div>
    <w:div w:id="708139809">
      <w:bodyDiv w:val="1"/>
      <w:marLeft w:val="0"/>
      <w:marRight w:val="0"/>
      <w:marTop w:val="0"/>
      <w:marBottom w:val="0"/>
      <w:divBdr>
        <w:top w:val="none" w:sz="0" w:space="0" w:color="auto"/>
        <w:left w:val="none" w:sz="0" w:space="0" w:color="auto"/>
        <w:bottom w:val="none" w:sz="0" w:space="0" w:color="auto"/>
        <w:right w:val="none" w:sz="0" w:space="0" w:color="auto"/>
      </w:divBdr>
    </w:div>
    <w:div w:id="773863261">
      <w:bodyDiv w:val="1"/>
      <w:marLeft w:val="0"/>
      <w:marRight w:val="0"/>
      <w:marTop w:val="0"/>
      <w:marBottom w:val="0"/>
      <w:divBdr>
        <w:top w:val="none" w:sz="0" w:space="0" w:color="auto"/>
        <w:left w:val="none" w:sz="0" w:space="0" w:color="auto"/>
        <w:bottom w:val="none" w:sz="0" w:space="0" w:color="auto"/>
        <w:right w:val="none" w:sz="0" w:space="0" w:color="auto"/>
      </w:divBdr>
    </w:div>
    <w:div w:id="776143978">
      <w:bodyDiv w:val="1"/>
      <w:marLeft w:val="0"/>
      <w:marRight w:val="0"/>
      <w:marTop w:val="0"/>
      <w:marBottom w:val="0"/>
      <w:divBdr>
        <w:top w:val="none" w:sz="0" w:space="0" w:color="auto"/>
        <w:left w:val="none" w:sz="0" w:space="0" w:color="auto"/>
        <w:bottom w:val="none" w:sz="0" w:space="0" w:color="auto"/>
        <w:right w:val="none" w:sz="0" w:space="0" w:color="auto"/>
      </w:divBdr>
    </w:div>
    <w:div w:id="875234659">
      <w:bodyDiv w:val="1"/>
      <w:marLeft w:val="0"/>
      <w:marRight w:val="0"/>
      <w:marTop w:val="0"/>
      <w:marBottom w:val="0"/>
      <w:divBdr>
        <w:top w:val="none" w:sz="0" w:space="0" w:color="auto"/>
        <w:left w:val="none" w:sz="0" w:space="0" w:color="auto"/>
        <w:bottom w:val="none" w:sz="0" w:space="0" w:color="auto"/>
        <w:right w:val="none" w:sz="0" w:space="0" w:color="auto"/>
      </w:divBdr>
    </w:div>
    <w:div w:id="882866722">
      <w:bodyDiv w:val="1"/>
      <w:marLeft w:val="0"/>
      <w:marRight w:val="0"/>
      <w:marTop w:val="0"/>
      <w:marBottom w:val="0"/>
      <w:divBdr>
        <w:top w:val="none" w:sz="0" w:space="0" w:color="auto"/>
        <w:left w:val="none" w:sz="0" w:space="0" w:color="auto"/>
        <w:bottom w:val="none" w:sz="0" w:space="0" w:color="auto"/>
        <w:right w:val="none" w:sz="0" w:space="0" w:color="auto"/>
      </w:divBdr>
      <w:divsChild>
        <w:div w:id="711616774">
          <w:marLeft w:val="0"/>
          <w:marRight w:val="0"/>
          <w:marTop w:val="0"/>
          <w:marBottom w:val="0"/>
          <w:divBdr>
            <w:top w:val="none" w:sz="0" w:space="0" w:color="auto"/>
            <w:left w:val="none" w:sz="0" w:space="0" w:color="auto"/>
            <w:bottom w:val="none" w:sz="0" w:space="0" w:color="auto"/>
            <w:right w:val="none" w:sz="0" w:space="0" w:color="auto"/>
          </w:divBdr>
        </w:div>
      </w:divsChild>
    </w:div>
    <w:div w:id="905337216">
      <w:bodyDiv w:val="1"/>
      <w:marLeft w:val="0"/>
      <w:marRight w:val="0"/>
      <w:marTop w:val="0"/>
      <w:marBottom w:val="0"/>
      <w:divBdr>
        <w:top w:val="none" w:sz="0" w:space="0" w:color="auto"/>
        <w:left w:val="none" w:sz="0" w:space="0" w:color="auto"/>
        <w:bottom w:val="none" w:sz="0" w:space="0" w:color="auto"/>
        <w:right w:val="none" w:sz="0" w:space="0" w:color="auto"/>
      </w:divBdr>
    </w:div>
    <w:div w:id="936406575">
      <w:bodyDiv w:val="1"/>
      <w:marLeft w:val="0"/>
      <w:marRight w:val="0"/>
      <w:marTop w:val="0"/>
      <w:marBottom w:val="0"/>
      <w:divBdr>
        <w:top w:val="none" w:sz="0" w:space="0" w:color="auto"/>
        <w:left w:val="none" w:sz="0" w:space="0" w:color="auto"/>
        <w:bottom w:val="none" w:sz="0" w:space="0" w:color="auto"/>
        <w:right w:val="none" w:sz="0" w:space="0" w:color="auto"/>
      </w:divBdr>
    </w:div>
    <w:div w:id="963122432">
      <w:bodyDiv w:val="1"/>
      <w:marLeft w:val="0"/>
      <w:marRight w:val="0"/>
      <w:marTop w:val="0"/>
      <w:marBottom w:val="0"/>
      <w:divBdr>
        <w:top w:val="none" w:sz="0" w:space="0" w:color="auto"/>
        <w:left w:val="none" w:sz="0" w:space="0" w:color="auto"/>
        <w:bottom w:val="none" w:sz="0" w:space="0" w:color="auto"/>
        <w:right w:val="none" w:sz="0" w:space="0" w:color="auto"/>
      </w:divBdr>
    </w:div>
    <w:div w:id="1019502373">
      <w:bodyDiv w:val="1"/>
      <w:marLeft w:val="0"/>
      <w:marRight w:val="0"/>
      <w:marTop w:val="0"/>
      <w:marBottom w:val="0"/>
      <w:divBdr>
        <w:top w:val="none" w:sz="0" w:space="0" w:color="auto"/>
        <w:left w:val="none" w:sz="0" w:space="0" w:color="auto"/>
        <w:bottom w:val="none" w:sz="0" w:space="0" w:color="auto"/>
        <w:right w:val="none" w:sz="0" w:space="0" w:color="auto"/>
      </w:divBdr>
    </w:div>
    <w:div w:id="1161627904">
      <w:bodyDiv w:val="1"/>
      <w:marLeft w:val="0"/>
      <w:marRight w:val="0"/>
      <w:marTop w:val="0"/>
      <w:marBottom w:val="0"/>
      <w:divBdr>
        <w:top w:val="none" w:sz="0" w:space="0" w:color="auto"/>
        <w:left w:val="none" w:sz="0" w:space="0" w:color="auto"/>
        <w:bottom w:val="none" w:sz="0" w:space="0" w:color="auto"/>
        <w:right w:val="none" w:sz="0" w:space="0" w:color="auto"/>
      </w:divBdr>
    </w:div>
    <w:div w:id="1191525810">
      <w:bodyDiv w:val="1"/>
      <w:marLeft w:val="0"/>
      <w:marRight w:val="0"/>
      <w:marTop w:val="0"/>
      <w:marBottom w:val="0"/>
      <w:divBdr>
        <w:top w:val="none" w:sz="0" w:space="0" w:color="auto"/>
        <w:left w:val="none" w:sz="0" w:space="0" w:color="auto"/>
        <w:bottom w:val="none" w:sz="0" w:space="0" w:color="auto"/>
        <w:right w:val="none" w:sz="0" w:space="0" w:color="auto"/>
      </w:divBdr>
    </w:div>
    <w:div w:id="1203207403">
      <w:bodyDiv w:val="1"/>
      <w:marLeft w:val="0"/>
      <w:marRight w:val="0"/>
      <w:marTop w:val="0"/>
      <w:marBottom w:val="0"/>
      <w:divBdr>
        <w:top w:val="none" w:sz="0" w:space="0" w:color="auto"/>
        <w:left w:val="none" w:sz="0" w:space="0" w:color="auto"/>
        <w:bottom w:val="none" w:sz="0" w:space="0" w:color="auto"/>
        <w:right w:val="none" w:sz="0" w:space="0" w:color="auto"/>
      </w:divBdr>
    </w:div>
    <w:div w:id="1204753792">
      <w:bodyDiv w:val="1"/>
      <w:marLeft w:val="0"/>
      <w:marRight w:val="0"/>
      <w:marTop w:val="0"/>
      <w:marBottom w:val="0"/>
      <w:divBdr>
        <w:top w:val="none" w:sz="0" w:space="0" w:color="auto"/>
        <w:left w:val="none" w:sz="0" w:space="0" w:color="auto"/>
        <w:bottom w:val="none" w:sz="0" w:space="0" w:color="auto"/>
        <w:right w:val="none" w:sz="0" w:space="0" w:color="auto"/>
      </w:divBdr>
      <w:divsChild>
        <w:div w:id="1405303331">
          <w:marLeft w:val="0"/>
          <w:marRight w:val="0"/>
          <w:marTop w:val="0"/>
          <w:marBottom w:val="0"/>
          <w:divBdr>
            <w:top w:val="none" w:sz="0" w:space="0" w:color="auto"/>
            <w:left w:val="none" w:sz="0" w:space="0" w:color="auto"/>
            <w:bottom w:val="none" w:sz="0" w:space="0" w:color="auto"/>
            <w:right w:val="none" w:sz="0" w:space="0" w:color="auto"/>
          </w:divBdr>
          <w:divsChild>
            <w:div w:id="2086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086">
      <w:bodyDiv w:val="1"/>
      <w:marLeft w:val="0"/>
      <w:marRight w:val="0"/>
      <w:marTop w:val="0"/>
      <w:marBottom w:val="0"/>
      <w:divBdr>
        <w:top w:val="none" w:sz="0" w:space="0" w:color="auto"/>
        <w:left w:val="none" w:sz="0" w:space="0" w:color="auto"/>
        <w:bottom w:val="none" w:sz="0" w:space="0" w:color="auto"/>
        <w:right w:val="none" w:sz="0" w:space="0" w:color="auto"/>
      </w:divBdr>
      <w:divsChild>
        <w:div w:id="1755273140">
          <w:marLeft w:val="0"/>
          <w:marRight w:val="0"/>
          <w:marTop w:val="0"/>
          <w:marBottom w:val="0"/>
          <w:divBdr>
            <w:top w:val="none" w:sz="0" w:space="0" w:color="auto"/>
            <w:left w:val="none" w:sz="0" w:space="0" w:color="auto"/>
            <w:bottom w:val="none" w:sz="0" w:space="0" w:color="auto"/>
            <w:right w:val="none" w:sz="0" w:space="0" w:color="auto"/>
          </w:divBdr>
        </w:div>
      </w:divsChild>
    </w:div>
    <w:div w:id="1232471598">
      <w:bodyDiv w:val="1"/>
      <w:marLeft w:val="0"/>
      <w:marRight w:val="0"/>
      <w:marTop w:val="0"/>
      <w:marBottom w:val="0"/>
      <w:divBdr>
        <w:top w:val="none" w:sz="0" w:space="0" w:color="auto"/>
        <w:left w:val="none" w:sz="0" w:space="0" w:color="auto"/>
        <w:bottom w:val="none" w:sz="0" w:space="0" w:color="auto"/>
        <w:right w:val="none" w:sz="0" w:space="0" w:color="auto"/>
      </w:divBdr>
    </w:div>
    <w:div w:id="1284188083">
      <w:bodyDiv w:val="1"/>
      <w:marLeft w:val="0"/>
      <w:marRight w:val="0"/>
      <w:marTop w:val="0"/>
      <w:marBottom w:val="0"/>
      <w:divBdr>
        <w:top w:val="none" w:sz="0" w:space="0" w:color="auto"/>
        <w:left w:val="none" w:sz="0" w:space="0" w:color="auto"/>
        <w:bottom w:val="none" w:sz="0" w:space="0" w:color="auto"/>
        <w:right w:val="none" w:sz="0" w:space="0" w:color="auto"/>
      </w:divBdr>
    </w:div>
    <w:div w:id="1319961988">
      <w:bodyDiv w:val="1"/>
      <w:marLeft w:val="0"/>
      <w:marRight w:val="0"/>
      <w:marTop w:val="0"/>
      <w:marBottom w:val="0"/>
      <w:divBdr>
        <w:top w:val="none" w:sz="0" w:space="0" w:color="auto"/>
        <w:left w:val="none" w:sz="0" w:space="0" w:color="auto"/>
        <w:bottom w:val="none" w:sz="0" w:space="0" w:color="auto"/>
        <w:right w:val="none" w:sz="0" w:space="0" w:color="auto"/>
      </w:divBdr>
    </w:div>
    <w:div w:id="1389916322">
      <w:bodyDiv w:val="1"/>
      <w:marLeft w:val="0"/>
      <w:marRight w:val="0"/>
      <w:marTop w:val="0"/>
      <w:marBottom w:val="0"/>
      <w:divBdr>
        <w:top w:val="none" w:sz="0" w:space="0" w:color="auto"/>
        <w:left w:val="none" w:sz="0" w:space="0" w:color="auto"/>
        <w:bottom w:val="none" w:sz="0" w:space="0" w:color="auto"/>
        <w:right w:val="none" w:sz="0" w:space="0" w:color="auto"/>
      </w:divBdr>
    </w:div>
    <w:div w:id="1499072709">
      <w:bodyDiv w:val="1"/>
      <w:marLeft w:val="0"/>
      <w:marRight w:val="0"/>
      <w:marTop w:val="0"/>
      <w:marBottom w:val="0"/>
      <w:divBdr>
        <w:top w:val="none" w:sz="0" w:space="0" w:color="auto"/>
        <w:left w:val="none" w:sz="0" w:space="0" w:color="auto"/>
        <w:bottom w:val="none" w:sz="0" w:space="0" w:color="auto"/>
        <w:right w:val="none" w:sz="0" w:space="0" w:color="auto"/>
      </w:divBdr>
      <w:divsChild>
        <w:div w:id="668563376">
          <w:marLeft w:val="0"/>
          <w:marRight w:val="0"/>
          <w:marTop w:val="0"/>
          <w:marBottom w:val="0"/>
          <w:divBdr>
            <w:top w:val="none" w:sz="0" w:space="0" w:color="auto"/>
            <w:left w:val="none" w:sz="0" w:space="0" w:color="auto"/>
            <w:bottom w:val="none" w:sz="0" w:space="0" w:color="auto"/>
            <w:right w:val="none" w:sz="0" w:space="0" w:color="auto"/>
          </w:divBdr>
        </w:div>
      </w:divsChild>
    </w:div>
    <w:div w:id="1547835969">
      <w:bodyDiv w:val="1"/>
      <w:marLeft w:val="0"/>
      <w:marRight w:val="0"/>
      <w:marTop w:val="0"/>
      <w:marBottom w:val="0"/>
      <w:divBdr>
        <w:top w:val="none" w:sz="0" w:space="0" w:color="auto"/>
        <w:left w:val="none" w:sz="0" w:space="0" w:color="auto"/>
        <w:bottom w:val="none" w:sz="0" w:space="0" w:color="auto"/>
        <w:right w:val="none" w:sz="0" w:space="0" w:color="auto"/>
      </w:divBdr>
    </w:div>
    <w:div w:id="1557163759">
      <w:bodyDiv w:val="1"/>
      <w:marLeft w:val="0"/>
      <w:marRight w:val="0"/>
      <w:marTop w:val="0"/>
      <w:marBottom w:val="0"/>
      <w:divBdr>
        <w:top w:val="none" w:sz="0" w:space="0" w:color="auto"/>
        <w:left w:val="none" w:sz="0" w:space="0" w:color="auto"/>
        <w:bottom w:val="none" w:sz="0" w:space="0" w:color="auto"/>
        <w:right w:val="none" w:sz="0" w:space="0" w:color="auto"/>
      </w:divBdr>
    </w:div>
    <w:div w:id="1588270484">
      <w:bodyDiv w:val="1"/>
      <w:marLeft w:val="0"/>
      <w:marRight w:val="0"/>
      <w:marTop w:val="0"/>
      <w:marBottom w:val="0"/>
      <w:divBdr>
        <w:top w:val="none" w:sz="0" w:space="0" w:color="auto"/>
        <w:left w:val="none" w:sz="0" w:space="0" w:color="auto"/>
        <w:bottom w:val="none" w:sz="0" w:space="0" w:color="auto"/>
        <w:right w:val="none" w:sz="0" w:space="0" w:color="auto"/>
      </w:divBdr>
    </w:div>
    <w:div w:id="1647054608">
      <w:bodyDiv w:val="1"/>
      <w:marLeft w:val="0"/>
      <w:marRight w:val="0"/>
      <w:marTop w:val="0"/>
      <w:marBottom w:val="0"/>
      <w:divBdr>
        <w:top w:val="none" w:sz="0" w:space="0" w:color="auto"/>
        <w:left w:val="none" w:sz="0" w:space="0" w:color="auto"/>
        <w:bottom w:val="none" w:sz="0" w:space="0" w:color="auto"/>
        <w:right w:val="none" w:sz="0" w:space="0" w:color="auto"/>
      </w:divBdr>
    </w:div>
    <w:div w:id="1852596687">
      <w:bodyDiv w:val="1"/>
      <w:marLeft w:val="0"/>
      <w:marRight w:val="0"/>
      <w:marTop w:val="0"/>
      <w:marBottom w:val="0"/>
      <w:divBdr>
        <w:top w:val="none" w:sz="0" w:space="0" w:color="auto"/>
        <w:left w:val="none" w:sz="0" w:space="0" w:color="auto"/>
        <w:bottom w:val="none" w:sz="0" w:space="0" w:color="auto"/>
        <w:right w:val="none" w:sz="0" w:space="0" w:color="auto"/>
      </w:divBdr>
    </w:div>
    <w:div w:id="1920675074">
      <w:bodyDiv w:val="1"/>
      <w:marLeft w:val="0"/>
      <w:marRight w:val="0"/>
      <w:marTop w:val="0"/>
      <w:marBottom w:val="0"/>
      <w:divBdr>
        <w:top w:val="none" w:sz="0" w:space="0" w:color="auto"/>
        <w:left w:val="none" w:sz="0" w:space="0" w:color="auto"/>
        <w:bottom w:val="none" w:sz="0" w:space="0" w:color="auto"/>
        <w:right w:val="none" w:sz="0" w:space="0" w:color="auto"/>
      </w:divBdr>
    </w:div>
    <w:div w:id="19208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524223289@mail.r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6005-BA86-4CFC-9483-3BB39B71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BGUNB</Company>
  <LinksUpToDate>false</LinksUpToDate>
  <CharactersWithSpaces>5700</CharactersWithSpaces>
  <SharedDoc>false</SharedDoc>
  <HLinks>
    <vt:vector size="6" baseType="variant">
      <vt:variant>
        <vt:i4>2424950</vt:i4>
      </vt:variant>
      <vt:variant>
        <vt:i4>0</vt:i4>
      </vt:variant>
      <vt:variant>
        <vt:i4>0</vt:i4>
      </vt:variant>
      <vt:variant>
        <vt:i4>5</vt:i4>
      </vt:variant>
      <vt:variant>
        <vt:lpwstr>http://open-crp.ru/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Bogko</dc:creator>
  <cp:lastModifiedBy>Балда Ивановна</cp:lastModifiedBy>
  <cp:revision>19</cp:revision>
  <cp:lastPrinted>2021-12-03T14:02:00Z</cp:lastPrinted>
  <dcterms:created xsi:type="dcterms:W3CDTF">2024-02-22T07:23:00Z</dcterms:created>
  <dcterms:modified xsi:type="dcterms:W3CDTF">2024-05-14T17:33:00Z</dcterms:modified>
</cp:coreProperties>
</file>